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81" w:rightFromText="181" w:tblpXSpec="center" w:tblpYSpec="top"/>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4"/>
      </w:tblGrid>
      <w:tr w:rsidR="00985010" w:rsidRPr="00C2174B" w14:paraId="151489AE" w14:textId="77777777" w:rsidTr="00E97693">
        <w:trPr>
          <w:cantSplit/>
          <w:jc w:val="center"/>
        </w:trPr>
        <w:tc>
          <w:tcPr>
            <w:tcW w:w="8924" w:type="dxa"/>
            <w:tcMar>
              <w:left w:w="301" w:type="dxa"/>
            </w:tcMar>
          </w:tcPr>
          <w:p w14:paraId="624CA1ED" w14:textId="77777777" w:rsidR="002A469B" w:rsidRPr="002A469B" w:rsidRDefault="00BD2D44" w:rsidP="00044392">
            <w:pPr>
              <w:pStyle w:val="Titel"/>
              <w:framePr w:hSpace="0" w:wrap="auto" w:yAlign="inline"/>
              <w:spacing w:line="249" w:lineRule="auto"/>
              <w:suppressOverlap w:val="0"/>
              <w:rPr>
                <w:rFonts w:ascii="Arial" w:hAnsi="Arial" w:cs="Arial"/>
              </w:rPr>
            </w:pPr>
            <w:r w:rsidRPr="002A469B">
              <w:rPr>
                <w:rFonts w:ascii="Arial" w:hAnsi="Arial" w:cs="Arial"/>
              </w:rPr>
              <w:t>DEMO</w:t>
            </w:r>
            <w:r w:rsidRPr="002A469B">
              <w:rPr>
                <w:rFonts w:ascii="Arial" w:hAnsi="Arial" w:cs="Arial"/>
                <w:spacing w:val="-14"/>
              </w:rPr>
              <w:t xml:space="preserve"> </w:t>
            </w:r>
            <w:r w:rsidRPr="002A469B">
              <w:rPr>
                <w:rFonts w:ascii="Arial" w:hAnsi="Arial" w:cs="Arial"/>
              </w:rPr>
              <w:t>–</w:t>
            </w:r>
          </w:p>
          <w:p w14:paraId="51E9E575" w14:textId="1525B2E4" w:rsidR="00985010" w:rsidRPr="002A469B" w:rsidRDefault="002A469B" w:rsidP="00044392">
            <w:pPr>
              <w:pStyle w:val="Titel"/>
              <w:framePr w:hSpace="0" w:wrap="auto" w:yAlign="inline"/>
              <w:spacing w:line="249" w:lineRule="auto"/>
              <w:suppressOverlap w:val="0"/>
              <w:rPr>
                <w:rFonts w:ascii="Arial" w:hAnsi="Arial" w:cs="Arial"/>
                <w:spacing w:val="-14"/>
                <w:highlight w:val="yellow"/>
              </w:rPr>
            </w:pPr>
            <w:r w:rsidRPr="002A469B">
              <w:rPr>
                <w:rFonts w:ascii="Arial" w:hAnsi="Arial" w:cs="Arial"/>
              </w:rPr>
              <w:t>Test Administratieve vaardigheden</w:t>
            </w:r>
          </w:p>
        </w:tc>
      </w:tr>
    </w:tbl>
    <w:p w14:paraId="3F882F9E" w14:textId="77777777" w:rsidR="00DF1FC3" w:rsidRPr="00725AEA" w:rsidRDefault="00985010" w:rsidP="000E79D8">
      <w:r>
        <w:rPr>
          <w:noProof/>
        </w:rPr>
        <w:drawing>
          <wp:anchor distT="0" distB="0" distL="114300" distR="114300" simplePos="0" relativeHeight="251658240" behindDoc="1" locked="0" layoutInCell="1" allowOverlap="1" wp14:anchorId="1E2328DC" wp14:editId="05F22294">
            <wp:simplePos x="0" y="0"/>
            <wp:positionH relativeFrom="page">
              <wp:posOffset>0</wp:posOffset>
            </wp:positionH>
            <wp:positionV relativeFrom="page">
              <wp:posOffset>0</wp:posOffset>
            </wp:positionV>
            <wp:extent cx="547200" cy="10692000"/>
            <wp:effectExtent l="0" t="0" r="5715"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47200" cy="10692000"/>
                    </a:xfrm>
                    <a:prstGeom prst="rect">
                      <a:avLst/>
                    </a:prstGeom>
                  </pic:spPr>
                </pic:pic>
              </a:graphicData>
            </a:graphic>
            <wp14:sizeRelH relativeFrom="margin">
              <wp14:pctWidth>0</wp14:pctWidth>
            </wp14:sizeRelH>
            <wp14:sizeRelV relativeFrom="margin">
              <wp14:pctHeight>0</wp14:pctHeight>
            </wp14:sizeRelV>
          </wp:anchor>
        </w:drawing>
      </w:r>
      <w:r w:rsidR="002C5C7C" w:rsidRPr="0001428A">
        <w:br w:type="page"/>
      </w:r>
      <w:r w:rsidR="002E0109" w:rsidRPr="00532E04">
        <w:rPr>
          <w:b/>
          <w:bCs/>
          <w:sz w:val="32"/>
          <w:szCs w:val="32"/>
        </w:rPr>
        <w:lastRenderedPageBreak/>
        <w:t>Algemene i</w:t>
      </w:r>
      <w:r w:rsidR="00DF1FC3" w:rsidRPr="00532E04">
        <w:rPr>
          <w:b/>
          <w:bCs/>
          <w:sz w:val="32"/>
          <w:szCs w:val="32"/>
        </w:rPr>
        <w:t>nstructies</w:t>
      </w:r>
    </w:p>
    <w:p w14:paraId="1BE15741" w14:textId="4A08D291" w:rsidR="00D7251A" w:rsidRPr="00604AF0" w:rsidRDefault="00D7251A" w:rsidP="000E79D8">
      <w:r w:rsidRPr="00604AF0">
        <w:t>Beste kandidaat,</w:t>
      </w:r>
    </w:p>
    <w:p w14:paraId="2EDD2378" w14:textId="4BFF4018" w:rsidR="00D7251A" w:rsidRPr="00604AF0" w:rsidRDefault="00D7251A" w:rsidP="000E79D8">
      <w:r w:rsidRPr="00604AF0">
        <w:t xml:space="preserve">Deze demotest laat je kennismaken met de mogelijke vraagstelling tijdens een </w:t>
      </w:r>
      <w:r w:rsidR="002A469B" w:rsidRPr="002A469B">
        <w:rPr>
          <w:b/>
          <w:bCs/>
        </w:rPr>
        <w:t>test Administratieve vaardigheden</w:t>
      </w:r>
      <w:r w:rsidRPr="00604AF0">
        <w:t>. Deze demo is niet bedoeld om je competenties te meten of je te helpen deze te ontwikkelen.</w:t>
      </w:r>
    </w:p>
    <w:p w14:paraId="74A677AD" w14:textId="77777777" w:rsidR="00D7251A" w:rsidRPr="00604AF0" w:rsidRDefault="00D7251A" w:rsidP="000E79D8">
      <w:r w:rsidRPr="00604AF0">
        <w:t>De gestelde vragen zijn slechts een greep uit de mogelijkheden en geen vragen uit de echte test. De vragen kunnen dus verschillen van de test die je zal afleggen. Een echte test bevat ook meer vragen en varieert in moeilijkheidsgraad en tijdsduur.</w:t>
      </w:r>
    </w:p>
    <w:p w14:paraId="54D01627" w14:textId="77777777" w:rsidR="00604AF0" w:rsidRPr="00604AF0" w:rsidRDefault="00D7251A" w:rsidP="000E79D8">
      <w:r w:rsidRPr="00604AF0">
        <w:t>Na elke vraag krijg je op het scherm te zien of jouw antwoord juist of fout was. Je antwoorden blijven anoniem en zullen niet in verband gebracht worden met je eventuele deelname aan een selectieprocedure. Je resultaten in deze demo voorspellen niet of je al dan niet zal slagen voor de echte test.</w:t>
      </w:r>
    </w:p>
    <w:p w14:paraId="67C78125" w14:textId="1B636F26" w:rsidR="009B258A" w:rsidRPr="00BF6B32" w:rsidRDefault="009B258A" w:rsidP="009B258A">
      <w:r>
        <w:t xml:space="preserve">Je beschikt over </w:t>
      </w:r>
      <w:r w:rsidRPr="008A4492">
        <w:rPr>
          <w:b/>
          <w:bCs/>
          <w:u w:val="single"/>
        </w:rPr>
        <w:t>20 minuten</w:t>
      </w:r>
      <w:r>
        <w:t xml:space="preserve"> tijd om deze volledige demo af te leggen. Zorg </w:t>
      </w:r>
      <w:r w:rsidRPr="00BF6B32">
        <w:t>dat je een kladblad en balpen ter beschikking hebt om de vragen te kunnen beantwoorden.</w:t>
      </w:r>
      <w:r w:rsidR="00C93815" w:rsidRPr="00BF6B32">
        <w:t xml:space="preserve"> </w:t>
      </w:r>
      <w:r w:rsidR="00EE43C6" w:rsidRPr="00BF6B32">
        <w:t xml:space="preserve">Je kan eveneens rechtstreeks in dit document </w:t>
      </w:r>
      <w:r w:rsidR="00E20E5B" w:rsidRPr="00BF6B32">
        <w:t>werken.</w:t>
      </w:r>
      <w:r w:rsidR="00E20E5B">
        <w:t xml:space="preserve"> </w:t>
      </w:r>
    </w:p>
    <w:p w14:paraId="1F021BE9" w14:textId="420DD879" w:rsidR="009B258A" w:rsidRDefault="009B258A" w:rsidP="009B258A">
      <w:r>
        <w:t xml:space="preserve">De test bestaat uit </w:t>
      </w:r>
      <w:r w:rsidRPr="008A4492">
        <w:rPr>
          <w:b/>
          <w:bCs/>
        </w:rPr>
        <w:t>2 delen</w:t>
      </w:r>
      <w:r>
        <w:t>:</w:t>
      </w:r>
    </w:p>
    <w:p w14:paraId="2EF58E3D" w14:textId="77777777" w:rsidR="009B258A" w:rsidRPr="008A4492" w:rsidRDefault="009B258A" w:rsidP="008A4492">
      <w:pPr>
        <w:pStyle w:val="Lijstalinea"/>
        <w:numPr>
          <w:ilvl w:val="0"/>
          <w:numId w:val="23"/>
        </w:numPr>
        <w:ind w:left="714" w:hanging="357"/>
        <w:contextualSpacing w:val="0"/>
        <w:rPr>
          <w:b/>
          <w:bCs/>
        </w:rPr>
      </w:pPr>
      <w:r w:rsidRPr="008A4492">
        <w:rPr>
          <w:b/>
          <w:bCs/>
        </w:rPr>
        <w:t>Deel 1: Gegevens klasseren (4 vragen)</w:t>
      </w:r>
    </w:p>
    <w:p w14:paraId="50CAF0E3" w14:textId="1D98BEC0" w:rsidR="009B258A" w:rsidRDefault="001C79A7" w:rsidP="008A4492">
      <w:pPr>
        <w:pStyle w:val="Lijstalinea"/>
        <w:numPr>
          <w:ilvl w:val="0"/>
          <w:numId w:val="0"/>
        </w:numPr>
        <w:ind w:left="720"/>
        <w:contextualSpacing w:val="0"/>
      </w:pPr>
      <w:r w:rsidRPr="001C79A7">
        <w:t>Je taak bestaat erin om gegevens te klasseren volgens regels. Vervolgens krijg je een reeks vragen over de rangschikking die je hebt gemaakt.</w:t>
      </w:r>
    </w:p>
    <w:p w14:paraId="14880ED5" w14:textId="7E9F6501" w:rsidR="009B258A" w:rsidRPr="008A4492" w:rsidRDefault="009B258A" w:rsidP="008A4492">
      <w:pPr>
        <w:pStyle w:val="Lijstalinea"/>
        <w:numPr>
          <w:ilvl w:val="0"/>
          <w:numId w:val="23"/>
        </w:numPr>
        <w:ind w:left="714" w:hanging="357"/>
        <w:contextualSpacing w:val="0"/>
        <w:rPr>
          <w:b/>
          <w:bCs/>
        </w:rPr>
      </w:pPr>
      <w:r w:rsidRPr="008A4492">
        <w:rPr>
          <w:b/>
          <w:bCs/>
        </w:rPr>
        <w:t>Deel 2: Gegevens controleren (3 vragen)</w:t>
      </w:r>
      <w:r w:rsidR="00C44912">
        <w:rPr>
          <w:b/>
          <w:bCs/>
        </w:rPr>
        <w:t xml:space="preserve"> </w:t>
      </w:r>
      <w:r w:rsidR="00C44912" w:rsidRPr="00CC23EF">
        <w:t xml:space="preserve">- </w:t>
      </w:r>
      <w:r w:rsidR="00CC23EF" w:rsidRPr="00CC23EF">
        <w:t>Deze deel bevat inhoud die niet toegankelijk is voor gebruikers van voorleessoftware.</w:t>
      </w:r>
    </w:p>
    <w:p w14:paraId="42ADB71A" w14:textId="4645E632" w:rsidR="009B258A" w:rsidRDefault="008A4492" w:rsidP="008A4492">
      <w:pPr>
        <w:pStyle w:val="Lijstalinea"/>
        <w:numPr>
          <w:ilvl w:val="0"/>
          <w:numId w:val="0"/>
        </w:numPr>
        <w:ind w:left="720"/>
      </w:pPr>
      <w:r w:rsidRPr="008A4492">
        <w:t>In dit tweede deel moet je een reeks gegevens controleren. Vervolgens word je gevraagd een reeks vragen te beantwoorden over de door jou uitgevoerde controle.</w:t>
      </w:r>
    </w:p>
    <w:p w14:paraId="7A02DD0E" w14:textId="7F3BC8D2" w:rsidR="00B23680" w:rsidRPr="003A7E70" w:rsidRDefault="004B7893" w:rsidP="009B258A">
      <w:r w:rsidRPr="00BF6B32">
        <w:t xml:space="preserve">Op de volgende pagina vind je </w:t>
      </w:r>
      <w:r w:rsidR="00941636" w:rsidRPr="00BF6B32">
        <w:t xml:space="preserve">uitleg over </w:t>
      </w:r>
      <w:r w:rsidR="00280614" w:rsidRPr="00BF6B32">
        <w:t>hoe je de</w:t>
      </w:r>
      <w:r w:rsidR="00C153B3" w:rsidRPr="00BF6B32">
        <w:t xml:space="preserve"> vragen</w:t>
      </w:r>
      <w:r w:rsidR="00280614" w:rsidRPr="00BF6B32">
        <w:t xml:space="preserve"> </w:t>
      </w:r>
      <w:r w:rsidR="00373736" w:rsidRPr="00BF6B32">
        <w:t>moet beantwoorden</w:t>
      </w:r>
      <w:r w:rsidR="005625A6" w:rsidRPr="00BF6B32">
        <w:t xml:space="preserve">. </w:t>
      </w:r>
      <w:r w:rsidR="00E20E5B" w:rsidRPr="00BF6B32">
        <w:t xml:space="preserve">De test start </w:t>
      </w:r>
      <w:r w:rsidR="00FF3986" w:rsidRPr="00BF6B32">
        <w:t>na deze</w:t>
      </w:r>
      <w:r w:rsidR="004C172F" w:rsidRPr="00BF6B32">
        <w:t xml:space="preserve"> uitleg.</w:t>
      </w:r>
      <w:r w:rsidR="00FF3986">
        <w:t xml:space="preserve"> </w:t>
      </w:r>
    </w:p>
    <w:p w14:paraId="285EC380" w14:textId="77777777" w:rsidR="00D34819" w:rsidRDefault="005F665D" w:rsidP="00AF72DA">
      <w:r w:rsidRPr="003A7E70">
        <w:t>In het kader van deze demo</w:t>
      </w:r>
      <w:r w:rsidR="00D44BA8" w:rsidRPr="003A7E70">
        <w:t>test</w:t>
      </w:r>
      <w:r w:rsidRPr="003A7E70">
        <w:t xml:space="preserve"> zullen de oplossingen na elke vraag </w:t>
      </w:r>
      <w:r w:rsidR="00F82D21" w:rsidRPr="003A7E70">
        <w:t>gegeven worden</w:t>
      </w:r>
      <w:r w:rsidRPr="003A7E70">
        <w:t xml:space="preserve"> op de volgende pagina.</w:t>
      </w:r>
    </w:p>
    <w:p w14:paraId="5CD88AB4" w14:textId="2171DE02" w:rsidR="00AF72DA" w:rsidRPr="00D86974" w:rsidRDefault="00B878AB" w:rsidP="00AF72DA">
      <w:pPr>
        <w:rPr>
          <w:b/>
          <w:w w:val="105"/>
          <w:lang w:val="nl-NL"/>
        </w:rPr>
      </w:pPr>
      <w:r>
        <w:br w:type="page"/>
      </w:r>
      <w:r w:rsidR="00AF72DA" w:rsidRPr="00D86974">
        <w:rPr>
          <w:b/>
          <w:w w:val="105"/>
          <w:lang w:val="nl-NL"/>
        </w:rPr>
        <w:lastRenderedPageBreak/>
        <w:t xml:space="preserve">Hoe antwoorden op de vraag? </w:t>
      </w:r>
    </w:p>
    <w:p w14:paraId="7A4E1419" w14:textId="77777777" w:rsidR="00AF72DA" w:rsidRPr="00D86974" w:rsidRDefault="00AF72DA" w:rsidP="00D86974">
      <w:pPr>
        <w:pStyle w:val="Lijstalinea"/>
        <w:numPr>
          <w:ilvl w:val="0"/>
          <w:numId w:val="23"/>
        </w:numPr>
        <w:rPr>
          <w:w w:val="105"/>
          <w:lang w:val="nl-NL"/>
        </w:rPr>
      </w:pPr>
      <w:r w:rsidRPr="00942B48">
        <w:rPr>
          <w:w w:val="105"/>
        </w:rPr>
        <w:t>Je</w:t>
      </w:r>
      <w:r w:rsidRPr="00D86974">
        <w:rPr>
          <w:w w:val="105"/>
          <w:lang w:val="nl-NL"/>
        </w:rPr>
        <w:t xml:space="preserve"> k</w:t>
      </w:r>
      <w:proofErr w:type="spellStart"/>
      <w:r w:rsidRPr="00942B48">
        <w:rPr>
          <w:w w:val="105"/>
        </w:rPr>
        <w:t>an</w:t>
      </w:r>
      <w:proofErr w:type="spellEnd"/>
      <w:r w:rsidRPr="00942B48">
        <w:rPr>
          <w:w w:val="105"/>
        </w:rPr>
        <w:t xml:space="preserve"> </w:t>
      </w:r>
      <w:r w:rsidRPr="00D86974">
        <w:rPr>
          <w:w w:val="105"/>
          <w:lang w:val="nl-NL"/>
        </w:rPr>
        <w:t>antwoorden door een X of meerdere XXX te plaatsen naast het gekozen alternatief</w:t>
      </w:r>
      <w:r w:rsidRPr="00942B48">
        <w:rPr>
          <w:w w:val="105"/>
        </w:rPr>
        <w:t>.</w:t>
      </w:r>
    </w:p>
    <w:p w14:paraId="2065F4D3" w14:textId="77777777" w:rsidR="00AF72DA" w:rsidRPr="00D86974" w:rsidRDefault="00AF72DA" w:rsidP="00D86974">
      <w:pPr>
        <w:pStyle w:val="Lijstalinea"/>
        <w:numPr>
          <w:ilvl w:val="0"/>
          <w:numId w:val="23"/>
        </w:numPr>
        <w:rPr>
          <w:w w:val="105"/>
          <w:lang w:val="nl-NL"/>
        </w:rPr>
      </w:pPr>
      <w:r w:rsidRPr="00D86974">
        <w:rPr>
          <w:w w:val="105"/>
          <w:lang w:val="nl-NL"/>
        </w:rPr>
        <w:t xml:space="preserve">Indien </w:t>
      </w:r>
      <w:r w:rsidRPr="00942B48">
        <w:rPr>
          <w:w w:val="105"/>
        </w:rPr>
        <w:t>je</w:t>
      </w:r>
      <w:r w:rsidRPr="00D86974">
        <w:rPr>
          <w:w w:val="105"/>
          <w:lang w:val="nl-NL"/>
        </w:rPr>
        <w:t xml:space="preserve"> </w:t>
      </w:r>
      <w:r w:rsidRPr="00942B48">
        <w:rPr>
          <w:w w:val="105"/>
        </w:rPr>
        <w:t>jouw</w:t>
      </w:r>
      <w:r w:rsidRPr="00D86974">
        <w:rPr>
          <w:w w:val="105"/>
          <w:lang w:val="nl-NL"/>
        </w:rPr>
        <w:t xml:space="preserve"> antwoord wil veranderen, duid </w:t>
      </w:r>
      <w:r w:rsidRPr="00942B48">
        <w:rPr>
          <w:w w:val="105"/>
        </w:rPr>
        <w:t xml:space="preserve">je </w:t>
      </w:r>
      <w:r w:rsidRPr="00D86974">
        <w:rPr>
          <w:w w:val="105"/>
          <w:lang w:val="nl-NL"/>
        </w:rPr>
        <w:t>een ander antwoordalternatief aan.</w:t>
      </w:r>
    </w:p>
    <w:p w14:paraId="026E124E" w14:textId="77777777" w:rsidR="00AF72DA" w:rsidRPr="00942B48" w:rsidRDefault="00AF72DA" w:rsidP="00D86974">
      <w:pPr>
        <w:pStyle w:val="Lijstalinea"/>
        <w:numPr>
          <w:ilvl w:val="0"/>
          <w:numId w:val="23"/>
        </w:numPr>
        <w:rPr>
          <w:w w:val="105"/>
        </w:rPr>
      </w:pPr>
      <w:r w:rsidRPr="00D86974">
        <w:rPr>
          <w:w w:val="105"/>
          <w:lang w:val="nl-NL"/>
        </w:rPr>
        <w:t xml:space="preserve">Als </w:t>
      </w:r>
      <w:r w:rsidRPr="00942B48">
        <w:rPr>
          <w:w w:val="105"/>
        </w:rPr>
        <w:t>je</w:t>
      </w:r>
      <w:r w:rsidRPr="00D86974">
        <w:rPr>
          <w:w w:val="105"/>
          <w:lang w:val="nl-NL"/>
        </w:rPr>
        <w:t xml:space="preserve"> niet wenst te antwoorden op de vraag, moet </w:t>
      </w:r>
      <w:r w:rsidRPr="00942B48">
        <w:rPr>
          <w:w w:val="105"/>
        </w:rPr>
        <w:t>je</w:t>
      </w:r>
      <w:r w:rsidRPr="00D86974">
        <w:rPr>
          <w:w w:val="105"/>
          <w:lang w:val="nl-NL"/>
        </w:rPr>
        <w:t xml:space="preserve"> niets aanduiden.</w:t>
      </w:r>
    </w:p>
    <w:p w14:paraId="40832F4C" w14:textId="2EE010AE" w:rsidR="00060F95" w:rsidRPr="00BF6B32" w:rsidRDefault="007D330D" w:rsidP="00D86974">
      <w:pPr>
        <w:rPr>
          <w:w w:val="105"/>
        </w:rPr>
      </w:pPr>
      <w:r w:rsidRPr="00BF6B32">
        <w:rPr>
          <w:w w:val="105"/>
        </w:rPr>
        <w:t xml:space="preserve">De demotest start op de volgende pagina. </w:t>
      </w:r>
    </w:p>
    <w:p w14:paraId="793762DC" w14:textId="0A0D6FB5" w:rsidR="00AF72DA" w:rsidRPr="00BF6B32" w:rsidRDefault="00AF72DA" w:rsidP="00060F95">
      <w:pPr>
        <w:suppressAutoHyphens w:val="0"/>
        <w:spacing w:line="240" w:lineRule="auto"/>
      </w:pPr>
      <w:r w:rsidRPr="00BF6B32">
        <w:br w:type="page"/>
      </w:r>
    </w:p>
    <w:p w14:paraId="6DDE9713" w14:textId="16E8BA15" w:rsidR="00200DC4" w:rsidRPr="000E79D8" w:rsidRDefault="00200DC4" w:rsidP="000E79D8">
      <w:pPr>
        <w:rPr>
          <w:b/>
          <w:bCs/>
          <w:sz w:val="32"/>
          <w:szCs w:val="32"/>
        </w:rPr>
      </w:pPr>
      <w:r w:rsidRPr="00532E04">
        <w:rPr>
          <w:b/>
          <w:bCs/>
          <w:sz w:val="32"/>
          <w:szCs w:val="32"/>
        </w:rPr>
        <w:lastRenderedPageBreak/>
        <w:t xml:space="preserve">Instructies: </w:t>
      </w:r>
      <w:r w:rsidR="00532E04" w:rsidRPr="00532E04">
        <w:rPr>
          <w:b/>
          <w:bCs/>
          <w:sz w:val="32"/>
          <w:szCs w:val="32"/>
        </w:rPr>
        <w:t>Gegevens klasseren</w:t>
      </w:r>
    </w:p>
    <w:p w14:paraId="25D39A68" w14:textId="557C8C4C" w:rsidR="00642D55" w:rsidRDefault="00642D55" w:rsidP="000E79D8">
      <w:pPr>
        <w:rPr>
          <w:w w:val="105"/>
        </w:rPr>
      </w:pPr>
      <w:r w:rsidRPr="00642D55">
        <w:rPr>
          <w:w w:val="105"/>
        </w:rPr>
        <w:t>De gegevens in de tabel hieronder zijn willekeurig gegeven.</w:t>
      </w:r>
    </w:p>
    <w:tbl>
      <w:tblPr>
        <w:tblStyle w:val="Tabelraster"/>
        <w:tblW w:w="0" w:type="auto"/>
        <w:tblLook w:val="04A0" w:firstRow="1" w:lastRow="0" w:firstColumn="1" w:lastColumn="0" w:noHBand="0" w:noVBand="1"/>
      </w:tblPr>
      <w:tblGrid>
        <w:gridCol w:w="1510"/>
        <w:gridCol w:w="1724"/>
        <w:gridCol w:w="1510"/>
        <w:gridCol w:w="1510"/>
        <w:gridCol w:w="1777"/>
        <w:gridCol w:w="1511"/>
      </w:tblGrid>
      <w:tr w:rsidR="004C55E6" w:rsidRPr="00700267" w14:paraId="39F3BC62" w14:textId="77777777" w:rsidTr="004C55E6">
        <w:tc>
          <w:tcPr>
            <w:tcW w:w="1510" w:type="dxa"/>
          </w:tcPr>
          <w:p w14:paraId="44E829E8" w14:textId="6224B442" w:rsidR="004C55E6" w:rsidRPr="00700267" w:rsidRDefault="004C55E6" w:rsidP="004C55E6">
            <w:pPr>
              <w:rPr>
                <w:b/>
                <w:bCs/>
                <w:sz w:val="24"/>
                <w:lang w:val="fr-BE"/>
              </w:rPr>
            </w:pPr>
            <w:r>
              <w:rPr>
                <w:b/>
                <w:bCs/>
                <w:sz w:val="24"/>
                <w:lang w:val="fr-BE"/>
              </w:rPr>
              <w:t>Product-</w:t>
            </w:r>
            <w:proofErr w:type="spellStart"/>
            <w:r>
              <w:rPr>
                <w:b/>
                <w:bCs/>
                <w:sz w:val="24"/>
                <w:lang w:val="fr-BE"/>
              </w:rPr>
              <w:t>referentie</w:t>
            </w:r>
            <w:proofErr w:type="spellEnd"/>
          </w:p>
        </w:tc>
        <w:tc>
          <w:tcPr>
            <w:tcW w:w="1724" w:type="dxa"/>
          </w:tcPr>
          <w:p w14:paraId="199C8C30" w14:textId="0AEAEC70" w:rsidR="004C55E6" w:rsidRPr="00700267" w:rsidRDefault="004C55E6" w:rsidP="004C55E6">
            <w:pPr>
              <w:rPr>
                <w:b/>
                <w:bCs/>
                <w:sz w:val="24"/>
                <w:lang w:val="fr-BE"/>
              </w:rPr>
            </w:pPr>
            <w:proofErr w:type="spellStart"/>
            <w:r>
              <w:rPr>
                <w:b/>
                <w:bCs/>
                <w:sz w:val="24"/>
                <w:lang w:val="fr-BE"/>
              </w:rPr>
              <w:t>Opslagplaats</w:t>
            </w:r>
            <w:proofErr w:type="spellEnd"/>
          </w:p>
        </w:tc>
        <w:tc>
          <w:tcPr>
            <w:tcW w:w="1510" w:type="dxa"/>
          </w:tcPr>
          <w:p w14:paraId="25BADE49" w14:textId="0FEE1059" w:rsidR="004C55E6" w:rsidRPr="00700267" w:rsidRDefault="004C55E6" w:rsidP="004C55E6">
            <w:pPr>
              <w:rPr>
                <w:b/>
                <w:bCs/>
                <w:sz w:val="24"/>
                <w:lang w:val="fr-BE"/>
              </w:rPr>
            </w:pPr>
            <w:r w:rsidRPr="00700267">
              <w:rPr>
                <w:b/>
                <w:bCs/>
                <w:noProof/>
                <w:lang w:val="fr-BE"/>
              </w:rPr>
              <mc:AlternateContent>
                <mc:Choice Requires="wps">
                  <w:drawing>
                    <wp:anchor distT="0" distB="0" distL="114300" distR="114300" simplePos="0" relativeHeight="251658241" behindDoc="0" locked="0" layoutInCell="1" allowOverlap="1" wp14:anchorId="0DC10F10" wp14:editId="426BA158">
                      <wp:simplePos x="0" y="0"/>
                      <wp:positionH relativeFrom="column">
                        <wp:posOffset>879475</wp:posOffset>
                      </wp:positionH>
                      <wp:positionV relativeFrom="paragraph">
                        <wp:posOffset>-64770</wp:posOffset>
                      </wp:positionV>
                      <wp:extent cx="9525" cy="2409825"/>
                      <wp:effectExtent l="19050" t="19050" r="28575" b="28575"/>
                      <wp:wrapNone/>
                      <wp:docPr id="1" name="Connecteur droit 1"/>
                      <wp:cNvGraphicFramePr/>
                      <a:graphic xmlns:a="http://schemas.openxmlformats.org/drawingml/2006/main">
                        <a:graphicData uri="http://schemas.microsoft.com/office/word/2010/wordprocessingShape">
                          <wps:wsp>
                            <wps:cNvCnPr/>
                            <wps:spPr>
                              <a:xfrm>
                                <a:off x="0" y="0"/>
                                <a:ext cx="9525" cy="240982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oel="http://schemas.microsoft.com/office/2019/extlst" xmlns:asvg="http://schemas.microsoft.com/office/drawing/2016/SVG/main" xmlns:a14="http://schemas.microsoft.com/office/drawing/2010/main" xmlns:pic="http://schemas.openxmlformats.org/drawingml/2006/picture" xmlns:a="http://schemas.openxmlformats.org/drawingml/2006/main">
                  <w:pict w14:anchorId="33E21E19">
                    <v:line id="Connecteur droit 1"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9181b [3200]" strokeweight="3pt" from="69.25pt,-5.1pt" to="70pt,184.65pt" w14:anchorId="0E12E8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">
                      <v:stroke joinstyle="miter"/>
                    </v:line>
                  </w:pict>
                </mc:Fallback>
              </mc:AlternateContent>
            </w:r>
            <w:r>
              <w:rPr>
                <w:b/>
                <w:bCs/>
                <w:sz w:val="24"/>
                <w:lang w:val="fr-BE"/>
              </w:rPr>
              <w:t>Product-</w:t>
            </w:r>
            <w:proofErr w:type="spellStart"/>
            <w:r>
              <w:rPr>
                <w:b/>
                <w:bCs/>
                <w:sz w:val="24"/>
                <w:lang w:val="fr-BE"/>
              </w:rPr>
              <w:t>categorie</w:t>
            </w:r>
            <w:proofErr w:type="spellEnd"/>
          </w:p>
        </w:tc>
        <w:tc>
          <w:tcPr>
            <w:tcW w:w="1510" w:type="dxa"/>
          </w:tcPr>
          <w:p w14:paraId="0CEE6FFD" w14:textId="655CFAEB" w:rsidR="004C55E6" w:rsidRPr="00700267" w:rsidRDefault="004C55E6" w:rsidP="004C55E6">
            <w:pPr>
              <w:rPr>
                <w:b/>
                <w:bCs/>
                <w:sz w:val="24"/>
                <w:lang w:val="fr-BE"/>
              </w:rPr>
            </w:pPr>
            <w:r>
              <w:rPr>
                <w:b/>
                <w:bCs/>
                <w:sz w:val="24"/>
                <w:lang w:val="fr-BE"/>
              </w:rPr>
              <w:t>Product-</w:t>
            </w:r>
            <w:proofErr w:type="spellStart"/>
            <w:r>
              <w:rPr>
                <w:b/>
                <w:bCs/>
                <w:sz w:val="24"/>
                <w:lang w:val="fr-BE"/>
              </w:rPr>
              <w:t>referentie</w:t>
            </w:r>
            <w:proofErr w:type="spellEnd"/>
          </w:p>
        </w:tc>
        <w:tc>
          <w:tcPr>
            <w:tcW w:w="1777" w:type="dxa"/>
          </w:tcPr>
          <w:p w14:paraId="324AEBBE" w14:textId="62D94FCA" w:rsidR="004C55E6" w:rsidRPr="00700267" w:rsidRDefault="004C55E6" w:rsidP="004C55E6">
            <w:pPr>
              <w:rPr>
                <w:b/>
                <w:bCs/>
                <w:sz w:val="24"/>
                <w:lang w:val="fr-BE"/>
              </w:rPr>
            </w:pPr>
            <w:proofErr w:type="spellStart"/>
            <w:r>
              <w:rPr>
                <w:b/>
                <w:bCs/>
                <w:sz w:val="24"/>
                <w:lang w:val="fr-BE"/>
              </w:rPr>
              <w:t>Opslagplaats</w:t>
            </w:r>
            <w:proofErr w:type="spellEnd"/>
          </w:p>
        </w:tc>
        <w:tc>
          <w:tcPr>
            <w:tcW w:w="1511" w:type="dxa"/>
          </w:tcPr>
          <w:p w14:paraId="7F429FA7" w14:textId="1C12199A" w:rsidR="004C55E6" w:rsidRPr="00700267" w:rsidRDefault="004C55E6" w:rsidP="004C55E6">
            <w:pPr>
              <w:rPr>
                <w:b/>
                <w:bCs/>
                <w:sz w:val="24"/>
                <w:lang w:val="fr-BE"/>
              </w:rPr>
            </w:pPr>
            <w:r>
              <w:rPr>
                <w:b/>
                <w:bCs/>
                <w:sz w:val="24"/>
                <w:lang w:val="fr-BE"/>
              </w:rPr>
              <w:t>Product-</w:t>
            </w:r>
            <w:proofErr w:type="spellStart"/>
            <w:r>
              <w:rPr>
                <w:b/>
                <w:bCs/>
                <w:sz w:val="24"/>
                <w:lang w:val="fr-BE"/>
              </w:rPr>
              <w:t>categorie</w:t>
            </w:r>
            <w:proofErr w:type="spellEnd"/>
          </w:p>
        </w:tc>
      </w:tr>
      <w:tr w:rsidR="003A5DDA" w:rsidRPr="00700267" w14:paraId="2D396414" w14:textId="77777777" w:rsidTr="004C55E6">
        <w:tc>
          <w:tcPr>
            <w:tcW w:w="1510" w:type="dxa"/>
          </w:tcPr>
          <w:p w14:paraId="568ED909" w14:textId="77777777" w:rsidR="003A5DDA" w:rsidRPr="00700267" w:rsidRDefault="003A5DDA" w:rsidP="00005905">
            <w:pPr>
              <w:rPr>
                <w:sz w:val="24"/>
                <w:lang w:val="de-DE"/>
              </w:rPr>
            </w:pPr>
            <w:r w:rsidRPr="00700267">
              <w:rPr>
                <w:sz w:val="24"/>
                <w:lang w:val="de-DE"/>
              </w:rPr>
              <w:t>451 – AB</w:t>
            </w:r>
          </w:p>
          <w:p w14:paraId="41291B84" w14:textId="77777777" w:rsidR="003A5DDA" w:rsidRPr="00700267" w:rsidRDefault="003A5DDA" w:rsidP="00005905">
            <w:pPr>
              <w:rPr>
                <w:sz w:val="24"/>
                <w:lang w:val="de-DE"/>
              </w:rPr>
            </w:pPr>
            <w:r w:rsidRPr="00700267">
              <w:rPr>
                <w:sz w:val="24"/>
                <w:lang w:val="de-DE"/>
              </w:rPr>
              <w:t>768 – FT</w:t>
            </w:r>
          </w:p>
          <w:p w14:paraId="61116A59" w14:textId="77777777" w:rsidR="003A5DDA" w:rsidRPr="00700267" w:rsidRDefault="003A5DDA" w:rsidP="00005905">
            <w:pPr>
              <w:rPr>
                <w:sz w:val="24"/>
                <w:lang w:val="de-DE"/>
              </w:rPr>
            </w:pPr>
            <w:r w:rsidRPr="00700267">
              <w:rPr>
                <w:sz w:val="24"/>
                <w:lang w:val="de-DE"/>
              </w:rPr>
              <w:t>368 – AC</w:t>
            </w:r>
          </w:p>
          <w:p w14:paraId="7429B889" w14:textId="77777777" w:rsidR="003A5DDA" w:rsidRPr="00700267" w:rsidRDefault="003A5DDA" w:rsidP="00005905">
            <w:pPr>
              <w:rPr>
                <w:sz w:val="24"/>
                <w:lang w:val="de-DE"/>
              </w:rPr>
            </w:pPr>
            <w:r w:rsidRPr="00700267">
              <w:rPr>
                <w:sz w:val="24"/>
                <w:lang w:val="de-DE"/>
              </w:rPr>
              <w:t>738 – DS</w:t>
            </w:r>
          </w:p>
          <w:p w14:paraId="7F9968A9" w14:textId="77777777" w:rsidR="003A5DDA" w:rsidRPr="00700267" w:rsidRDefault="003A5DDA" w:rsidP="00005905">
            <w:pPr>
              <w:rPr>
                <w:sz w:val="24"/>
                <w:lang w:val="de-DE"/>
              </w:rPr>
            </w:pPr>
            <w:r w:rsidRPr="00700267">
              <w:rPr>
                <w:sz w:val="24"/>
                <w:lang w:val="de-DE"/>
              </w:rPr>
              <w:t>210 – UJ</w:t>
            </w:r>
          </w:p>
        </w:tc>
        <w:tc>
          <w:tcPr>
            <w:tcW w:w="1724" w:type="dxa"/>
          </w:tcPr>
          <w:p w14:paraId="3B511634" w14:textId="77777777" w:rsidR="003A5DDA" w:rsidRPr="00700267" w:rsidRDefault="003A5DDA" w:rsidP="00005905">
            <w:pPr>
              <w:rPr>
                <w:sz w:val="24"/>
                <w:lang w:val="en-US"/>
              </w:rPr>
            </w:pPr>
            <w:r w:rsidRPr="00700267">
              <w:rPr>
                <w:sz w:val="24"/>
                <w:lang w:val="en-US"/>
              </w:rPr>
              <w:t>F. 3.</w:t>
            </w:r>
          </w:p>
          <w:p w14:paraId="30CD97A4" w14:textId="77777777" w:rsidR="003A5DDA" w:rsidRPr="00700267" w:rsidRDefault="003A5DDA" w:rsidP="00005905">
            <w:pPr>
              <w:rPr>
                <w:sz w:val="24"/>
                <w:lang w:val="en-US"/>
              </w:rPr>
            </w:pPr>
            <w:r w:rsidRPr="00700267">
              <w:rPr>
                <w:sz w:val="24"/>
                <w:lang w:val="en-US"/>
              </w:rPr>
              <w:t>D. 4.</w:t>
            </w:r>
          </w:p>
          <w:p w14:paraId="5A3F44BF" w14:textId="77777777" w:rsidR="003A5DDA" w:rsidRPr="00700267" w:rsidRDefault="003A5DDA" w:rsidP="00005905">
            <w:pPr>
              <w:rPr>
                <w:sz w:val="24"/>
                <w:lang w:val="en-US"/>
              </w:rPr>
            </w:pPr>
            <w:r w:rsidRPr="00700267">
              <w:rPr>
                <w:sz w:val="24"/>
                <w:lang w:val="en-US"/>
              </w:rPr>
              <w:t>A. 6.</w:t>
            </w:r>
          </w:p>
          <w:p w14:paraId="483D28E1" w14:textId="77777777" w:rsidR="003A5DDA" w:rsidRPr="00700267" w:rsidRDefault="003A5DDA" w:rsidP="00005905">
            <w:pPr>
              <w:rPr>
                <w:sz w:val="24"/>
                <w:lang w:val="en-US"/>
              </w:rPr>
            </w:pPr>
            <w:r w:rsidRPr="00700267">
              <w:rPr>
                <w:sz w:val="24"/>
                <w:lang w:val="en-US"/>
              </w:rPr>
              <w:t>U. 2.</w:t>
            </w:r>
          </w:p>
          <w:p w14:paraId="6D56233E" w14:textId="77777777" w:rsidR="003A5DDA" w:rsidRPr="00700267" w:rsidRDefault="003A5DDA" w:rsidP="00005905">
            <w:pPr>
              <w:rPr>
                <w:sz w:val="24"/>
                <w:lang w:val="en-US"/>
              </w:rPr>
            </w:pPr>
            <w:r w:rsidRPr="00700267">
              <w:rPr>
                <w:sz w:val="24"/>
                <w:lang w:val="en-US"/>
              </w:rPr>
              <w:t>U. 7.</w:t>
            </w:r>
          </w:p>
        </w:tc>
        <w:tc>
          <w:tcPr>
            <w:tcW w:w="1510" w:type="dxa"/>
          </w:tcPr>
          <w:p w14:paraId="1C92E3C2" w14:textId="77777777" w:rsidR="003A5DDA" w:rsidRPr="00700267" w:rsidRDefault="003A5DDA" w:rsidP="00005905">
            <w:pPr>
              <w:rPr>
                <w:sz w:val="24"/>
                <w:lang w:val="en-US"/>
              </w:rPr>
            </w:pPr>
            <w:r w:rsidRPr="00700267">
              <w:rPr>
                <w:sz w:val="24"/>
                <w:lang w:val="en-US"/>
              </w:rPr>
              <w:t>Type B</w:t>
            </w:r>
          </w:p>
          <w:p w14:paraId="4A38420C" w14:textId="77777777" w:rsidR="003A5DDA" w:rsidRPr="00700267" w:rsidRDefault="003A5DDA" w:rsidP="00005905">
            <w:pPr>
              <w:rPr>
                <w:sz w:val="24"/>
                <w:lang w:val="en-US"/>
              </w:rPr>
            </w:pPr>
            <w:r w:rsidRPr="00700267">
              <w:rPr>
                <w:sz w:val="24"/>
                <w:lang w:val="en-US"/>
              </w:rPr>
              <w:t>Type A</w:t>
            </w:r>
          </w:p>
          <w:p w14:paraId="6B4AA584" w14:textId="77777777" w:rsidR="003A5DDA" w:rsidRPr="00700267" w:rsidRDefault="003A5DDA" w:rsidP="00005905">
            <w:pPr>
              <w:rPr>
                <w:sz w:val="24"/>
                <w:lang w:val="en-US"/>
              </w:rPr>
            </w:pPr>
            <w:r w:rsidRPr="00700267">
              <w:rPr>
                <w:sz w:val="24"/>
                <w:lang w:val="en-US"/>
              </w:rPr>
              <w:t>Type B</w:t>
            </w:r>
          </w:p>
          <w:p w14:paraId="29BCAD05" w14:textId="77777777" w:rsidR="003A5DDA" w:rsidRPr="00700267" w:rsidRDefault="003A5DDA" w:rsidP="00005905">
            <w:pPr>
              <w:rPr>
                <w:sz w:val="24"/>
                <w:lang w:val="en-US"/>
              </w:rPr>
            </w:pPr>
            <w:r w:rsidRPr="00700267">
              <w:rPr>
                <w:sz w:val="24"/>
                <w:lang w:val="en-US"/>
              </w:rPr>
              <w:t>Type A</w:t>
            </w:r>
          </w:p>
          <w:p w14:paraId="46465A3B" w14:textId="77777777" w:rsidR="003A5DDA" w:rsidRPr="00700267" w:rsidRDefault="003A5DDA" w:rsidP="00005905">
            <w:pPr>
              <w:rPr>
                <w:sz w:val="24"/>
                <w:lang w:val="en-US"/>
              </w:rPr>
            </w:pPr>
            <w:r w:rsidRPr="00700267">
              <w:rPr>
                <w:sz w:val="24"/>
                <w:lang w:val="en-US"/>
              </w:rPr>
              <w:t>Type A</w:t>
            </w:r>
          </w:p>
        </w:tc>
        <w:tc>
          <w:tcPr>
            <w:tcW w:w="1510" w:type="dxa"/>
          </w:tcPr>
          <w:p w14:paraId="140052DE" w14:textId="77777777" w:rsidR="003A5DDA" w:rsidRPr="00700267" w:rsidRDefault="003A5DDA" w:rsidP="00005905">
            <w:pPr>
              <w:rPr>
                <w:sz w:val="24"/>
                <w:lang w:val="en-US"/>
              </w:rPr>
            </w:pPr>
            <w:r w:rsidRPr="00700267">
              <w:rPr>
                <w:sz w:val="24"/>
                <w:lang w:val="en-US"/>
              </w:rPr>
              <w:t>449 – DF</w:t>
            </w:r>
          </w:p>
          <w:p w14:paraId="6B77C26C" w14:textId="77777777" w:rsidR="003A5DDA" w:rsidRPr="00700267" w:rsidRDefault="003A5DDA" w:rsidP="00005905">
            <w:pPr>
              <w:rPr>
                <w:sz w:val="24"/>
                <w:lang w:val="en-US"/>
              </w:rPr>
            </w:pPr>
            <w:r w:rsidRPr="00700267">
              <w:rPr>
                <w:sz w:val="24"/>
                <w:lang w:val="en-US"/>
              </w:rPr>
              <w:t>368 – FE</w:t>
            </w:r>
          </w:p>
          <w:p w14:paraId="6C6A96C7" w14:textId="77777777" w:rsidR="003A5DDA" w:rsidRPr="00700267" w:rsidRDefault="003A5DDA" w:rsidP="00005905">
            <w:pPr>
              <w:rPr>
                <w:sz w:val="24"/>
                <w:lang w:val="en-US"/>
              </w:rPr>
            </w:pPr>
            <w:r w:rsidRPr="00700267">
              <w:rPr>
                <w:sz w:val="24"/>
                <w:lang w:val="en-US"/>
              </w:rPr>
              <w:t>672 – FR</w:t>
            </w:r>
          </w:p>
          <w:p w14:paraId="50273FB6" w14:textId="77777777" w:rsidR="003A5DDA" w:rsidRPr="00700267" w:rsidRDefault="003A5DDA" w:rsidP="00005905">
            <w:pPr>
              <w:rPr>
                <w:sz w:val="24"/>
                <w:lang w:val="en-US"/>
              </w:rPr>
            </w:pPr>
            <w:r w:rsidRPr="00700267">
              <w:rPr>
                <w:sz w:val="24"/>
                <w:lang w:val="en-US"/>
              </w:rPr>
              <w:t>768 – FR</w:t>
            </w:r>
          </w:p>
          <w:p w14:paraId="0CC406DB" w14:textId="77777777" w:rsidR="003A5DDA" w:rsidRPr="00700267" w:rsidRDefault="003A5DDA" w:rsidP="00005905">
            <w:pPr>
              <w:rPr>
                <w:sz w:val="24"/>
                <w:lang w:val="en-US"/>
              </w:rPr>
            </w:pPr>
            <w:r w:rsidRPr="00700267">
              <w:rPr>
                <w:sz w:val="24"/>
                <w:lang w:val="en-US"/>
              </w:rPr>
              <w:t>782 – OF</w:t>
            </w:r>
          </w:p>
        </w:tc>
        <w:tc>
          <w:tcPr>
            <w:tcW w:w="1777" w:type="dxa"/>
          </w:tcPr>
          <w:p w14:paraId="5747BBF3" w14:textId="77777777" w:rsidR="003A5DDA" w:rsidRPr="00700267" w:rsidRDefault="003A5DDA" w:rsidP="00005905">
            <w:pPr>
              <w:rPr>
                <w:sz w:val="24"/>
                <w:lang w:val="en-US"/>
              </w:rPr>
            </w:pPr>
            <w:r w:rsidRPr="00700267">
              <w:rPr>
                <w:sz w:val="24"/>
                <w:lang w:val="en-US"/>
              </w:rPr>
              <w:t>R. 9.</w:t>
            </w:r>
          </w:p>
          <w:p w14:paraId="7602428C" w14:textId="77777777" w:rsidR="003A5DDA" w:rsidRPr="00700267" w:rsidRDefault="003A5DDA" w:rsidP="00005905">
            <w:pPr>
              <w:rPr>
                <w:sz w:val="24"/>
                <w:lang w:val="en-US"/>
              </w:rPr>
            </w:pPr>
            <w:r w:rsidRPr="00700267">
              <w:rPr>
                <w:sz w:val="24"/>
                <w:lang w:val="en-US"/>
              </w:rPr>
              <w:t>E. 6.</w:t>
            </w:r>
          </w:p>
          <w:p w14:paraId="4FBFFCEE" w14:textId="77777777" w:rsidR="003A5DDA" w:rsidRPr="00700267" w:rsidRDefault="003A5DDA" w:rsidP="00005905">
            <w:pPr>
              <w:rPr>
                <w:sz w:val="24"/>
                <w:lang w:val="en-US"/>
              </w:rPr>
            </w:pPr>
            <w:r w:rsidRPr="00700267">
              <w:rPr>
                <w:sz w:val="24"/>
                <w:lang w:val="en-US"/>
              </w:rPr>
              <w:t>P. 4.</w:t>
            </w:r>
          </w:p>
          <w:p w14:paraId="13570AE8" w14:textId="77777777" w:rsidR="003A5DDA" w:rsidRPr="00700267" w:rsidRDefault="003A5DDA" w:rsidP="00005905">
            <w:pPr>
              <w:rPr>
                <w:sz w:val="24"/>
                <w:lang w:val="en-US"/>
              </w:rPr>
            </w:pPr>
            <w:r w:rsidRPr="00700267">
              <w:rPr>
                <w:sz w:val="24"/>
                <w:lang w:val="en-US"/>
              </w:rPr>
              <w:t>O. 5.</w:t>
            </w:r>
          </w:p>
          <w:p w14:paraId="0D4A34F6" w14:textId="77777777" w:rsidR="003A5DDA" w:rsidRPr="00700267" w:rsidRDefault="003A5DDA" w:rsidP="00005905">
            <w:pPr>
              <w:rPr>
                <w:sz w:val="24"/>
                <w:lang w:val="en-US"/>
              </w:rPr>
            </w:pPr>
            <w:r w:rsidRPr="00700267">
              <w:rPr>
                <w:sz w:val="24"/>
                <w:lang w:val="en-US"/>
              </w:rPr>
              <w:t>W. 2.</w:t>
            </w:r>
          </w:p>
        </w:tc>
        <w:tc>
          <w:tcPr>
            <w:tcW w:w="1511" w:type="dxa"/>
          </w:tcPr>
          <w:p w14:paraId="72DE6A33" w14:textId="77777777" w:rsidR="003A5DDA" w:rsidRPr="00700267" w:rsidRDefault="003A5DDA" w:rsidP="00005905">
            <w:pPr>
              <w:rPr>
                <w:sz w:val="24"/>
                <w:lang w:val="en-US"/>
              </w:rPr>
            </w:pPr>
            <w:r w:rsidRPr="00700267">
              <w:rPr>
                <w:sz w:val="24"/>
                <w:lang w:val="en-US"/>
              </w:rPr>
              <w:t>Type B</w:t>
            </w:r>
          </w:p>
          <w:p w14:paraId="599D2681" w14:textId="77777777" w:rsidR="003A5DDA" w:rsidRPr="00700267" w:rsidRDefault="003A5DDA" w:rsidP="00005905">
            <w:pPr>
              <w:rPr>
                <w:sz w:val="24"/>
                <w:lang w:val="en-US"/>
              </w:rPr>
            </w:pPr>
            <w:r w:rsidRPr="00700267">
              <w:rPr>
                <w:sz w:val="24"/>
                <w:lang w:val="en-US"/>
              </w:rPr>
              <w:t>Type B</w:t>
            </w:r>
          </w:p>
          <w:p w14:paraId="7CDB05FD" w14:textId="77777777" w:rsidR="003A5DDA" w:rsidRPr="00700267" w:rsidRDefault="003A5DDA" w:rsidP="00005905">
            <w:pPr>
              <w:rPr>
                <w:sz w:val="24"/>
                <w:lang w:val="en-US"/>
              </w:rPr>
            </w:pPr>
            <w:r w:rsidRPr="00700267">
              <w:rPr>
                <w:sz w:val="24"/>
                <w:lang w:val="en-US"/>
              </w:rPr>
              <w:t>Type A</w:t>
            </w:r>
          </w:p>
          <w:p w14:paraId="7981C706" w14:textId="77777777" w:rsidR="003A5DDA" w:rsidRPr="00700267" w:rsidRDefault="003A5DDA" w:rsidP="00005905">
            <w:pPr>
              <w:rPr>
                <w:sz w:val="24"/>
                <w:lang w:val="en-US"/>
              </w:rPr>
            </w:pPr>
            <w:r w:rsidRPr="00700267">
              <w:rPr>
                <w:sz w:val="24"/>
                <w:lang w:val="en-US"/>
              </w:rPr>
              <w:t>Type A</w:t>
            </w:r>
          </w:p>
          <w:p w14:paraId="02BD24CC" w14:textId="77777777" w:rsidR="003A5DDA" w:rsidRPr="00700267" w:rsidRDefault="003A5DDA" w:rsidP="00005905">
            <w:pPr>
              <w:rPr>
                <w:sz w:val="24"/>
                <w:lang w:val="en-US"/>
              </w:rPr>
            </w:pPr>
            <w:r w:rsidRPr="00700267">
              <w:rPr>
                <w:sz w:val="24"/>
                <w:lang w:val="en-US"/>
              </w:rPr>
              <w:t>Type B</w:t>
            </w:r>
          </w:p>
        </w:tc>
      </w:tr>
    </w:tbl>
    <w:p w14:paraId="4DA54B4D" w14:textId="2E7850DB" w:rsidR="00664BAB" w:rsidRPr="00816A1D" w:rsidRDefault="00664BAB" w:rsidP="00664BAB">
      <w:pPr>
        <w:spacing w:before="400"/>
        <w:rPr>
          <w:b/>
          <w:bCs/>
          <w:w w:val="105"/>
        </w:rPr>
      </w:pPr>
      <w:r w:rsidRPr="00816A1D">
        <w:rPr>
          <w:b/>
          <w:bCs/>
          <w:w w:val="105"/>
        </w:rPr>
        <w:t>Je taak bestaat erin om deze gegevens te klasseren volgens de regels die hierna volgen. Vervolgens krijg je een reeks vragen over de rangschikking die je hebt gemaakt.</w:t>
      </w:r>
    </w:p>
    <w:p w14:paraId="08FFF349" w14:textId="166035D6" w:rsidR="00664BAB" w:rsidRPr="00816A1D" w:rsidRDefault="00664BAB" w:rsidP="00664BAB">
      <w:pPr>
        <w:spacing w:before="400"/>
        <w:rPr>
          <w:b/>
          <w:bCs/>
          <w:w w:val="105"/>
          <w:u w:val="single"/>
        </w:rPr>
      </w:pPr>
      <w:r w:rsidRPr="00816A1D">
        <w:rPr>
          <w:b/>
          <w:bCs/>
          <w:w w:val="105"/>
          <w:u w:val="single"/>
        </w:rPr>
        <w:t>Regels om te klasseren:</w:t>
      </w:r>
    </w:p>
    <w:p w14:paraId="0961C7A7" w14:textId="7853C10F" w:rsidR="004F6FFB" w:rsidRPr="002C3DBF" w:rsidRDefault="00664BAB" w:rsidP="002C3DBF">
      <w:pPr>
        <w:pStyle w:val="Lijstalinea"/>
        <w:numPr>
          <w:ilvl w:val="0"/>
          <w:numId w:val="23"/>
        </w:numPr>
        <w:spacing w:before="400"/>
        <w:rPr>
          <w:w w:val="105"/>
        </w:rPr>
      </w:pPr>
      <w:r w:rsidRPr="002C3DBF">
        <w:rPr>
          <w:w w:val="105"/>
        </w:rPr>
        <w:t>De opslagplaatsen zijn verdeeld over twee magazijnen: magazijn 1 en magazijn 2. Je vindt de verdeling in de onderstaande tabel:</w:t>
      </w:r>
    </w:p>
    <w:tbl>
      <w:tblPr>
        <w:tblStyle w:val="Tabelraster"/>
        <w:tblW w:w="9062" w:type="dxa"/>
        <w:tblInd w:w="704" w:type="dxa"/>
        <w:tblLook w:val="04A0" w:firstRow="1" w:lastRow="0" w:firstColumn="1" w:lastColumn="0" w:noHBand="0" w:noVBand="1"/>
      </w:tblPr>
      <w:tblGrid>
        <w:gridCol w:w="4531"/>
        <w:gridCol w:w="4531"/>
      </w:tblGrid>
      <w:tr w:rsidR="002C3DBF" w:rsidRPr="00F0183C" w14:paraId="3A9C2B62" w14:textId="77777777" w:rsidTr="00005905">
        <w:tc>
          <w:tcPr>
            <w:tcW w:w="4531" w:type="dxa"/>
          </w:tcPr>
          <w:p w14:paraId="2AD88734" w14:textId="612347C8" w:rsidR="002C3DBF" w:rsidRPr="00F0183C" w:rsidRDefault="002C3DBF" w:rsidP="00005905">
            <w:pPr>
              <w:jc w:val="center"/>
              <w:rPr>
                <w:b/>
                <w:bCs/>
                <w:sz w:val="24"/>
                <w:lang w:val="fr-BE"/>
              </w:rPr>
            </w:pPr>
            <w:proofErr w:type="spellStart"/>
            <w:r>
              <w:rPr>
                <w:b/>
                <w:bCs/>
                <w:sz w:val="24"/>
                <w:lang w:val="fr-BE"/>
              </w:rPr>
              <w:t>Magazijn</w:t>
            </w:r>
            <w:proofErr w:type="spellEnd"/>
            <w:r w:rsidRPr="00F0183C">
              <w:rPr>
                <w:b/>
                <w:bCs/>
                <w:sz w:val="24"/>
                <w:lang w:val="fr-BE"/>
              </w:rPr>
              <w:t xml:space="preserve"> 1</w:t>
            </w:r>
          </w:p>
        </w:tc>
        <w:tc>
          <w:tcPr>
            <w:tcW w:w="4531" w:type="dxa"/>
          </w:tcPr>
          <w:p w14:paraId="4FC7AF48" w14:textId="7F27A910" w:rsidR="002C3DBF" w:rsidRPr="00F0183C" w:rsidRDefault="002C3DBF" w:rsidP="00005905">
            <w:pPr>
              <w:jc w:val="center"/>
              <w:rPr>
                <w:b/>
                <w:bCs/>
                <w:sz w:val="24"/>
                <w:lang w:val="fr-BE"/>
              </w:rPr>
            </w:pPr>
            <w:proofErr w:type="spellStart"/>
            <w:r>
              <w:rPr>
                <w:b/>
                <w:bCs/>
                <w:sz w:val="24"/>
                <w:lang w:val="fr-BE"/>
              </w:rPr>
              <w:t>Magazijn</w:t>
            </w:r>
            <w:proofErr w:type="spellEnd"/>
            <w:r w:rsidRPr="00F0183C">
              <w:rPr>
                <w:b/>
                <w:bCs/>
                <w:sz w:val="24"/>
                <w:lang w:val="fr-BE"/>
              </w:rPr>
              <w:t xml:space="preserve"> 2</w:t>
            </w:r>
          </w:p>
        </w:tc>
      </w:tr>
      <w:tr w:rsidR="002C3DBF" w:rsidRPr="00F0183C" w14:paraId="1CFFBD3B" w14:textId="77777777" w:rsidTr="00005905">
        <w:tc>
          <w:tcPr>
            <w:tcW w:w="4531" w:type="dxa"/>
          </w:tcPr>
          <w:p w14:paraId="14391A5B" w14:textId="77777777" w:rsidR="002C3DBF" w:rsidRPr="00F0183C" w:rsidRDefault="002C3DBF" w:rsidP="00005905">
            <w:pPr>
              <w:rPr>
                <w:sz w:val="24"/>
                <w:lang w:val="fr-BE"/>
              </w:rPr>
            </w:pPr>
            <w:r w:rsidRPr="00F0183C">
              <w:rPr>
                <w:sz w:val="24"/>
                <w:lang w:val="fr-BE"/>
              </w:rPr>
              <w:t>P. 4.</w:t>
            </w:r>
          </w:p>
          <w:p w14:paraId="6DB4E109" w14:textId="77777777" w:rsidR="002C3DBF" w:rsidRPr="00F0183C" w:rsidRDefault="002C3DBF" w:rsidP="00005905">
            <w:pPr>
              <w:rPr>
                <w:sz w:val="24"/>
                <w:lang w:val="fr-BE"/>
              </w:rPr>
            </w:pPr>
            <w:r w:rsidRPr="00F0183C">
              <w:rPr>
                <w:sz w:val="24"/>
                <w:lang w:val="fr-BE"/>
              </w:rPr>
              <w:t>U. 7.</w:t>
            </w:r>
          </w:p>
          <w:p w14:paraId="4F29F727" w14:textId="77777777" w:rsidR="002C3DBF" w:rsidRPr="00F0183C" w:rsidRDefault="002C3DBF" w:rsidP="00005905">
            <w:pPr>
              <w:rPr>
                <w:sz w:val="24"/>
                <w:lang w:val="fr-BE"/>
              </w:rPr>
            </w:pPr>
            <w:r w:rsidRPr="00F0183C">
              <w:rPr>
                <w:sz w:val="24"/>
                <w:lang w:val="fr-BE"/>
              </w:rPr>
              <w:t>A. 6.</w:t>
            </w:r>
          </w:p>
          <w:p w14:paraId="17FB67C4" w14:textId="77777777" w:rsidR="002C3DBF" w:rsidRPr="00F0183C" w:rsidRDefault="002C3DBF" w:rsidP="00005905">
            <w:pPr>
              <w:rPr>
                <w:sz w:val="24"/>
                <w:lang w:val="fr-BE"/>
              </w:rPr>
            </w:pPr>
            <w:r w:rsidRPr="00F0183C">
              <w:rPr>
                <w:sz w:val="24"/>
                <w:lang w:val="fr-BE"/>
              </w:rPr>
              <w:t>R. 9.</w:t>
            </w:r>
          </w:p>
          <w:p w14:paraId="22C88074" w14:textId="77777777" w:rsidR="002C3DBF" w:rsidRPr="00F0183C" w:rsidRDefault="002C3DBF" w:rsidP="00005905">
            <w:pPr>
              <w:rPr>
                <w:sz w:val="24"/>
                <w:lang w:val="fr-BE"/>
              </w:rPr>
            </w:pPr>
            <w:r w:rsidRPr="00F0183C">
              <w:rPr>
                <w:sz w:val="24"/>
                <w:lang w:val="fr-BE"/>
              </w:rPr>
              <w:t>E. 6.</w:t>
            </w:r>
          </w:p>
        </w:tc>
        <w:tc>
          <w:tcPr>
            <w:tcW w:w="4531" w:type="dxa"/>
          </w:tcPr>
          <w:p w14:paraId="00F4A91A" w14:textId="77777777" w:rsidR="002C3DBF" w:rsidRPr="00F0183C" w:rsidRDefault="002C3DBF" w:rsidP="00005905">
            <w:pPr>
              <w:rPr>
                <w:sz w:val="24"/>
                <w:lang w:val="fr-BE"/>
              </w:rPr>
            </w:pPr>
            <w:r w:rsidRPr="00F0183C">
              <w:rPr>
                <w:sz w:val="24"/>
                <w:lang w:val="fr-BE"/>
              </w:rPr>
              <w:t>D.4.</w:t>
            </w:r>
          </w:p>
          <w:p w14:paraId="4507FE72" w14:textId="77777777" w:rsidR="002C3DBF" w:rsidRPr="00F0183C" w:rsidRDefault="002C3DBF" w:rsidP="00005905">
            <w:pPr>
              <w:rPr>
                <w:sz w:val="24"/>
                <w:lang w:val="fr-BE"/>
              </w:rPr>
            </w:pPr>
            <w:r w:rsidRPr="00F0183C">
              <w:rPr>
                <w:sz w:val="24"/>
                <w:lang w:val="fr-BE"/>
              </w:rPr>
              <w:t>F. 3.</w:t>
            </w:r>
          </w:p>
          <w:p w14:paraId="5EB93780" w14:textId="77777777" w:rsidR="002C3DBF" w:rsidRPr="00F0183C" w:rsidRDefault="002C3DBF" w:rsidP="00005905">
            <w:pPr>
              <w:rPr>
                <w:sz w:val="24"/>
                <w:lang w:val="fr-BE"/>
              </w:rPr>
            </w:pPr>
            <w:r w:rsidRPr="00F0183C">
              <w:rPr>
                <w:sz w:val="24"/>
                <w:lang w:val="fr-BE"/>
              </w:rPr>
              <w:t>U. 2.</w:t>
            </w:r>
          </w:p>
          <w:p w14:paraId="029317E0" w14:textId="77777777" w:rsidR="002C3DBF" w:rsidRPr="00F0183C" w:rsidRDefault="002C3DBF" w:rsidP="00005905">
            <w:pPr>
              <w:rPr>
                <w:sz w:val="24"/>
                <w:lang w:val="fr-BE"/>
              </w:rPr>
            </w:pPr>
            <w:r w:rsidRPr="00F0183C">
              <w:rPr>
                <w:sz w:val="24"/>
                <w:lang w:val="fr-BE"/>
              </w:rPr>
              <w:t>W. 2.</w:t>
            </w:r>
          </w:p>
          <w:p w14:paraId="60078ED7" w14:textId="77777777" w:rsidR="002C3DBF" w:rsidRPr="00F0183C" w:rsidRDefault="002C3DBF" w:rsidP="00005905">
            <w:pPr>
              <w:rPr>
                <w:sz w:val="24"/>
                <w:lang w:val="fr-BE"/>
              </w:rPr>
            </w:pPr>
            <w:r w:rsidRPr="00F0183C">
              <w:rPr>
                <w:sz w:val="24"/>
                <w:lang w:val="fr-BE"/>
              </w:rPr>
              <w:t>O. 5.</w:t>
            </w:r>
          </w:p>
        </w:tc>
      </w:tr>
    </w:tbl>
    <w:p w14:paraId="26199F5C" w14:textId="77777777" w:rsidR="00173E73" w:rsidRDefault="00173E73">
      <w:pPr>
        <w:suppressAutoHyphens w:val="0"/>
        <w:spacing w:after="0" w:line="240" w:lineRule="auto"/>
        <w:rPr>
          <w:w w:val="105"/>
        </w:rPr>
      </w:pPr>
      <w:r>
        <w:rPr>
          <w:w w:val="105"/>
        </w:rPr>
        <w:br w:type="page"/>
      </w:r>
    </w:p>
    <w:p w14:paraId="402243B3" w14:textId="37737146" w:rsidR="00816A1D" w:rsidRDefault="00B3728A" w:rsidP="00B3728A">
      <w:pPr>
        <w:pStyle w:val="Lijstalinea"/>
        <w:numPr>
          <w:ilvl w:val="0"/>
          <w:numId w:val="23"/>
        </w:numPr>
        <w:spacing w:before="400"/>
        <w:ind w:left="714" w:hanging="357"/>
        <w:contextualSpacing w:val="0"/>
        <w:rPr>
          <w:w w:val="105"/>
        </w:rPr>
      </w:pPr>
      <w:r w:rsidRPr="00B3728A">
        <w:rPr>
          <w:w w:val="105"/>
        </w:rPr>
        <w:lastRenderedPageBreak/>
        <w:t>Je taak is de productreferenties te sorteren per productcategorie en per opslagplaats op je kladblad, zoals aangegeven in onderstaande tabel:</w:t>
      </w:r>
    </w:p>
    <w:tbl>
      <w:tblPr>
        <w:tblStyle w:val="Tabelraster"/>
        <w:tblW w:w="9062" w:type="dxa"/>
        <w:tblInd w:w="704" w:type="dxa"/>
        <w:tblLook w:val="04A0" w:firstRow="1" w:lastRow="0" w:firstColumn="1" w:lastColumn="0" w:noHBand="0" w:noVBand="1"/>
      </w:tblPr>
      <w:tblGrid>
        <w:gridCol w:w="2265"/>
        <w:gridCol w:w="2265"/>
        <w:gridCol w:w="2266"/>
        <w:gridCol w:w="2266"/>
      </w:tblGrid>
      <w:tr w:rsidR="00670B68" w:rsidRPr="003469ED" w14:paraId="24E6EE6F" w14:textId="77777777" w:rsidTr="00005905">
        <w:tc>
          <w:tcPr>
            <w:tcW w:w="4530" w:type="dxa"/>
            <w:gridSpan w:val="2"/>
          </w:tcPr>
          <w:p w14:paraId="6A0932C6" w14:textId="77777777" w:rsidR="00670B68" w:rsidRPr="00555DAE" w:rsidRDefault="00670B68" w:rsidP="00005905">
            <w:pPr>
              <w:jc w:val="center"/>
              <w:rPr>
                <w:b/>
                <w:bCs/>
                <w:sz w:val="24"/>
                <w:lang w:val="fr-BE"/>
              </w:rPr>
            </w:pPr>
            <w:r w:rsidRPr="003469ED">
              <w:rPr>
                <w:b/>
                <w:bCs/>
                <w:sz w:val="24"/>
                <w:lang w:val="fr-BE"/>
              </w:rPr>
              <w:t>Type A</w:t>
            </w:r>
          </w:p>
        </w:tc>
        <w:tc>
          <w:tcPr>
            <w:tcW w:w="4532" w:type="dxa"/>
            <w:gridSpan w:val="2"/>
          </w:tcPr>
          <w:p w14:paraId="7DEDBFE0" w14:textId="77777777" w:rsidR="00670B68" w:rsidRPr="00555DAE" w:rsidRDefault="00670B68" w:rsidP="00005905">
            <w:pPr>
              <w:jc w:val="center"/>
              <w:rPr>
                <w:b/>
                <w:bCs/>
                <w:sz w:val="24"/>
                <w:lang w:val="fr-BE"/>
              </w:rPr>
            </w:pPr>
            <w:r w:rsidRPr="003469ED">
              <w:rPr>
                <w:b/>
                <w:bCs/>
                <w:sz w:val="24"/>
                <w:lang w:val="fr-BE"/>
              </w:rPr>
              <w:t xml:space="preserve">Type </w:t>
            </w:r>
            <w:r>
              <w:rPr>
                <w:b/>
                <w:bCs/>
                <w:sz w:val="24"/>
                <w:lang w:val="fr-BE"/>
              </w:rPr>
              <w:t>B</w:t>
            </w:r>
          </w:p>
        </w:tc>
      </w:tr>
      <w:tr w:rsidR="00670B68" w:rsidRPr="003469ED" w14:paraId="49407B10" w14:textId="77777777" w:rsidTr="00005905">
        <w:tc>
          <w:tcPr>
            <w:tcW w:w="2265" w:type="dxa"/>
          </w:tcPr>
          <w:p w14:paraId="4A55EE1E" w14:textId="492E18D0" w:rsidR="00670B68" w:rsidRPr="003469ED" w:rsidRDefault="00173E73" w:rsidP="00005905">
            <w:pPr>
              <w:jc w:val="center"/>
              <w:rPr>
                <w:sz w:val="24"/>
                <w:lang w:val="fr-BE"/>
              </w:rPr>
            </w:pPr>
            <w:proofErr w:type="spellStart"/>
            <w:r>
              <w:rPr>
                <w:sz w:val="24"/>
                <w:lang w:val="fr-BE"/>
              </w:rPr>
              <w:t>Magazijn</w:t>
            </w:r>
            <w:proofErr w:type="spellEnd"/>
            <w:r w:rsidR="00670B68">
              <w:rPr>
                <w:sz w:val="24"/>
                <w:lang w:val="fr-BE"/>
              </w:rPr>
              <w:t xml:space="preserve"> 1</w:t>
            </w:r>
          </w:p>
        </w:tc>
        <w:tc>
          <w:tcPr>
            <w:tcW w:w="2265" w:type="dxa"/>
          </w:tcPr>
          <w:p w14:paraId="5D9CCDE9" w14:textId="35E3BA41" w:rsidR="00670B68" w:rsidRPr="003469ED" w:rsidRDefault="00173E73" w:rsidP="00005905">
            <w:pPr>
              <w:jc w:val="center"/>
              <w:rPr>
                <w:sz w:val="24"/>
                <w:lang w:val="fr-BE"/>
              </w:rPr>
            </w:pPr>
            <w:proofErr w:type="spellStart"/>
            <w:r>
              <w:rPr>
                <w:sz w:val="24"/>
                <w:lang w:val="fr-BE"/>
              </w:rPr>
              <w:t>Magazijn</w:t>
            </w:r>
            <w:proofErr w:type="spellEnd"/>
            <w:r w:rsidR="00670B68" w:rsidRPr="003469ED">
              <w:rPr>
                <w:sz w:val="24"/>
                <w:lang w:val="fr-BE"/>
              </w:rPr>
              <w:t xml:space="preserve"> 2</w:t>
            </w:r>
          </w:p>
        </w:tc>
        <w:tc>
          <w:tcPr>
            <w:tcW w:w="2266" w:type="dxa"/>
          </w:tcPr>
          <w:p w14:paraId="63945BC1" w14:textId="400890C3" w:rsidR="00670B68" w:rsidRPr="003469ED" w:rsidRDefault="00173E73" w:rsidP="00005905">
            <w:pPr>
              <w:jc w:val="center"/>
              <w:rPr>
                <w:sz w:val="24"/>
                <w:lang w:val="fr-BE"/>
              </w:rPr>
            </w:pPr>
            <w:proofErr w:type="spellStart"/>
            <w:r>
              <w:rPr>
                <w:sz w:val="24"/>
                <w:lang w:val="fr-BE"/>
              </w:rPr>
              <w:t>Magazijn</w:t>
            </w:r>
            <w:proofErr w:type="spellEnd"/>
            <w:r w:rsidR="00670B68">
              <w:rPr>
                <w:sz w:val="24"/>
                <w:lang w:val="fr-BE"/>
              </w:rPr>
              <w:t xml:space="preserve"> 1</w:t>
            </w:r>
          </w:p>
        </w:tc>
        <w:tc>
          <w:tcPr>
            <w:tcW w:w="2266" w:type="dxa"/>
          </w:tcPr>
          <w:p w14:paraId="4D90DB78" w14:textId="67869D32" w:rsidR="00670B68" w:rsidRPr="003469ED" w:rsidRDefault="00173E73" w:rsidP="00005905">
            <w:pPr>
              <w:jc w:val="center"/>
              <w:rPr>
                <w:sz w:val="24"/>
                <w:lang w:val="fr-BE"/>
              </w:rPr>
            </w:pPr>
            <w:proofErr w:type="spellStart"/>
            <w:r>
              <w:rPr>
                <w:sz w:val="24"/>
                <w:lang w:val="fr-BE"/>
              </w:rPr>
              <w:t>Magazijn</w:t>
            </w:r>
            <w:proofErr w:type="spellEnd"/>
            <w:r>
              <w:rPr>
                <w:sz w:val="24"/>
                <w:lang w:val="fr-BE"/>
              </w:rPr>
              <w:t xml:space="preserve"> </w:t>
            </w:r>
            <w:r w:rsidR="00670B68" w:rsidRPr="003469ED">
              <w:rPr>
                <w:sz w:val="24"/>
                <w:lang w:val="fr-BE"/>
              </w:rPr>
              <w:t>2</w:t>
            </w:r>
          </w:p>
        </w:tc>
      </w:tr>
      <w:tr w:rsidR="00670B68" w:rsidRPr="003469ED" w14:paraId="52CF6196" w14:textId="77777777" w:rsidTr="00005905">
        <w:tc>
          <w:tcPr>
            <w:tcW w:w="2265" w:type="dxa"/>
          </w:tcPr>
          <w:p w14:paraId="49BDE0F0" w14:textId="77777777" w:rsidR="00670B68" w:rsidRPr="003469ED" w:rsidRDefault="00670B68" w:rsidP="00005905">
            <w:pPr>
              <w:rPr>
                <w:lang w:val="fr-BE"/>
              </w:rPr>
            </w:pPr>
          </w:p>
        </w:tc>
        <w:tc>
          <w:tcPr>
            <w:tcW w:w="2265" w:type="dxa"/>
          </w:tcPr>
          <w:p w14:paraId="146B4602" w14:textId="77777777" w:rsidR="00670B68" w:rsidRPr="003469ED" w:rsidRDefault="00670B68" w:rsidP="00005905">
            <w:pPr>
              <w:rPr>
                <w:lang w:val="fr-BE"/>
              </w:rPr>
            </w:pPr>
          </w:p>
        </w:tc>
        <w:tc>
          <w:tcPr>
            <w:tcW w:w="2266" w:type="dxa"/>
          </w:tcPr>
          <w:p w14:paraId="72698700" w14:textId="77777777" w:rsidR="00670B68" w:rsidRPr="003469ED" w:rsidRDefault="00670B68" w:rsidP="00005905">
            <w:pPr>
              <w:rPr>
                <w:lang w:val="fr-BE"/>
              </w:rPr>
            </w:pPr>
          </w:p>
        </w:tc>
        <w:tc>
          <w:tcPr>
            <w:tcW w:w="2266" w:type="dxa"/>
          </w:tcPr>
          <w:p w14:paraId="556D07C1" w14:textId="77777777" w:rsidR="00670B68" w:rsidRPr="003469ED" w:rsidRDefault="00670B68" w:rsidP="00005905">
            <w:pPr>
              <w:rPr>
                <w:lang w:val="fr-BE"/>
              </w:rPr>
            </w:pPr>
          </w:p>
        </w:tc>
      </w:tr>
      <w:tr w:rsidR="00670B68" w:rsidRPr="003469ED" w14:paraId="7789862A" w14:textId="77777777" w:rsidTr="00005905">
        <w:tc>
          <w:tcPr>
            <w:tcW w:w="2265" w:type="dxa"/>
          </w:tcPr>
          <w:p w14:paraId="78DF9599" w14:textId="77777777" w:rsidR="00670B68" w:rsidRPr="003469ED" w:rsidRDefault="00670B68" w:rsidP="00005905">
            <w:pPr>
              <w:rPr>
                <w:sz w:val="24"/>
                <w:lang w:val="fr-BE"/>
              </w:rPr>
            </w:pPr>
          </w:p>
        </w:tc>
        <w:tc>
          <w:tcPr>
            <w:tcW w:w="2265" w:type="dxa"/>
          </w:tcPr>
          <w:p w14:paraId="347B142E" w14:textId="77777777" w:rsidR="00670B68" w:rsidRPr="003469ED" w:rsidRDefault="00670B68" w:rsidP="00005905">
            <w:pPr>
              <w:rPr>
                <w:sz w:val="24"/>
                <w:lang w:val="fr-BE"/>
              </w:rPr>
            </w:pPr>
          </w:p>
        </w:tc>
        <w:tc>
          <w:tcPr>
            <w:tcW w:w="2266" w:type="dxa"/>
          </w:tcPr>
          <w:p w14:paraId="70C1FD74" w14:textId="77777777" w:rsidR="00670B68" w:rsidRPr="003469ED" w:rsidRDefault="00670B68" w:rsidP="00005905">
            <w:pPr>
              <w:rPr>
                <w:sz w:val="24"/>
                <w:lang w:val="fr-BE"/>
              </w:rPr>
            </w:pPr>
          </w:p>
        </w:tc>
        <w:tc>
          <w:tcPr>
            <w:tcW w:w="2266" w:type="dxa"/>
          </w:tcPr>
          <w:p w14:paraId="5D2535B0" w14:textId="77777777" w:rsidR="00670B68" w:rsidRPr="003469ED" w:rsidRDefault="00670B68" w:rsidP="00005905">
            <w:pPr>
              <w:rPr>
                <w:sz w:val="24"/>
                <w:lang w:val="fr-BE"/>
              </w:rPr>
            </w:pPr>
          </w:p>
        </w:tc>
      </w:tr>
      <w:tr w:rsidR="00670B68" w:rsidRPr="003469ED" w14:paraId="69A5874F" w14:textId="77777777" w:rsidTr="00005905">
        <w:tc>
          <w:tcPr>
            <w:tcW w:w="2265" w:type="dxa"/>
          </w:tcPr>
          <w:p w14:paraId="71ECE24E" w14:textId="77777777" w:rsidR="00670B68" w:rsidRPr="003469ED" w:rsidRDefault="00670B68" w:rsidP="00005905">
            <w:pPr>
              <w:rPr>
                <w:sz w:val="24"/>
                <w:lang w:val="fr-BE"/>
              </w:rPr>
            </w:pPr>
          </w:p>
        </w:tc>
        <w:tc>
          <w:tcPr>
            <w:tcW w:w="2265" w:type="dxa"/>
          </w:tcPr>
          <w:p w14:paraId="27B2BDA7" w14:textId="77777777" w:rsidR="00670B68" w:rsidRPr="003469ED" w:rsidRDefault="00670B68" w:rsidP="00005905">
            <w:pPr>
              <w:rPr>
                <w:sz w:val="24"/>
                <w:lang w:val="fr-BE"/>
              </w:rPr>
            </w:pPr>
          </w:p>
        </w:tc>
        <w:tc>
          <w:tcPr>
            <w:tcW w:w="2266" w:type="dxa"/>
          </w:tcPr>
          <w:p w14:paraId="0F227820" w14:textId="77777777" w:rsidR="00670B68" w:rsidRPr="003469ED" w:rsidRDefault="00670B68" w:rsidP="00005905">
            <w:pPr>
              <w:rPr>
                <w:sz w:val="24"/>
                <w:lang w:val="fr-BE"/>
              </w:rPr>
            </w:pPr>
          </w:p>
        </w:tc>
        <w:tc>
          <w:tcPr>
            <w:tcW w:w="2266" w:type="dxa"/>
          </w:tcPr>
          <w:p w14:paraId="38672FE7" w14:textId="77777777" w:rsidR="00670B68" w:rsidRPr="003469ED" w:rsidRDefault="00670B68" w:rsidP="00005905">
            <w:pPr>
              <w:rPr>
                <w:sz w:val="24"/>
                <w:lang w:val="fr-BE"/>
              </w:rPr>
            </w:pPr>
          </w:p>
        </w:tc>
      </w:tr>
    </w:tbl>
    <w:p w14:paraId="69674A66" w14:textId="77777777" w:rsidR="00AA16A7" w:rsidRPr="00AA16A7" w:rsidRDefault="00AA16A7" w:rsidP="00AA16A7">
      <w:pPr>
        <w:pStyle w:val="Lijstalinea"/>
        <w:spacing w:before="400"/>
        <w:ind w:left="720"/>
        <w:contextualSpacing w:val="0"/>
        <w:rPr>
          <w:w w:val="105"/>
        </w:rPr>
      </w:pPr>
      <w:r w:rsidRPr="00AA16A7">
        <w:rPr>
          <w:w w:val="105"/>
        </w:rPr>
        <w:t>Binnen elke groep moet je de productreferenties rangschikken van klein naar groot. Deze bestaan uit een getal van drie cijfers, een streepje en een set van twee hoofdletters. Wanneer de twee getallen van drie cijfers identiek zijn, sorteer je op basis van de reeks letters. In dit geval moeten de letterreeksen in alfabetische volgorde worden gerangschikt.</w:t>
      </w:r>
    </w:p>
    <w:p w14:paraId="012B8736" w14:textId="75F68AAE" w:rsidR="00AA16A7" w:rsidRDefault="00AA16A7" w:rsidP="00AA16A7">
      <w:pPr>
        <w:pStyle w:val="Lijstalinea"/>
        <w:numPr>
          <w:ilvl w:val="0"/>
          <w:numId w:val="0"/>
        </w:numPr>
        <w:spacing w:before="400"/>
        <w:ind w:left="720"/>
        <w:contextualSpacing w:val="0"/>
        <w:rPr>
          <w:w w:val="105"/>
        </w:rPr>
      </w:pPr>
      <w:r w:rsidRPr="00AA16A7">
        <w:rPr>
          <w:w w:val="105"/>
        </w:rPr>
        <w:t>Bij wijze van voorbeeld volgt hier de indeling van magazijn 1 voor de productcategorie 'Type B':</w:t>
      </w:r>
    </w:p>
    <w:tbl>
      <w:tblPr>
        <w:tblStyle w:val="Tabelraster"/>
        <w:tblW w:w="9062" w:type="dxa"/>
        <w:tblInd w:w="704" w:type="dxa"/>
        <w:tblLook w:val="04A0" w:firstRow="1" w:lastRow="0" w:firstColumn="1" w:lastColumn="0" w:noHBand="0" w:noVBand="1"/>
      </w:tblPr>
      <w:tblGrid>
        <w:gridCol w:w="2265"/>
        <w:gridCol w:w="2265"/>
        <w:gridCol w:w="2266"/>
        <w:gridCol w:w="2266"/>
      </w:tblGrid>
      <w:tr w:rsidR="00903429" w:rsidRPr="00DB7639" w14:paraId="4441FAEE" w14:textId="77777777" w:rsidTr="00005905">
        <w:tc>
          <w:tcPr>
            <w:tcW w:w="4530" w:type="dxa"/>
            <w:gridSpan w:val="2"/>
          </w:tcPr>
          <w:p w14:paraId="3BA7E4E0" w14:textId="77777777" w:rsidR="00903429" w:rsidRPr="00DB7639" w:rsidRDefault="00903429" w:rsidP="00005905">
            <w:pPr>
              <w:jc w:val="center"/>
              <w:rPr>
                <w:b/>
                <w:bCs/>
                <w:sz w:val="24"/>
                <w:lang w:val="fr-BE"/>
              </w:rPr>
            </w:pPr>
            <w:r w:rsidRPr="00DB7639">
              <w:rPr>
                <w:b/>
                <w:bCs/>
                <w:sz w:val="24"/>
                <w:lang w:val="fr-BE"/>
              </w:rPr>
              <w:t>Type A</w:t>
            </w:r>
          </w:p>
        </w:tc>
        <w:tc>
          <w:tcPr>
            <w:tcW w:w="4532" w:type="dxa"/>
            <w:gridSpan w:val="2"/>
          </w:tcPr>
          <w:p w14:paraId="33043A6B" w14:textId="77777777" w:rsidR="00903429" w:rsidRPr="00DB7639" w:rsidRDefault="00903429" w:rsidP="00005905">
            <w:pPr>
              <w:jc w:val="center"/>
              <w:rPr>
                <w:sz w:val="24"/>
                <w:lang w:val="fr-BE"/>
              </w:rPr>
            </w:pPr>
            <w:r w:rsidRPr="00DB7639">
              <w:rPr>
                <w:b/>
                <w:bCs/>
                <w:sz w:val="24"/>
                <w:lang w:val="fr-BE"/>
              </w:rPr>
              <w:t>Type B</w:t>
            </w:r>
          </w:p>
        </w:tc>
      </w:tr>
      <w:tr w:rsidR="00903429" w:rsidRPr="00DB7639" w14:paraId="00FCF1D0" w14:textId="77777777" w:rsidTr="00005905">
        <w:tc>
          <w:tcPr>
            <w:tcW w:w="2265" w:type="dxa"/>
          </w:tcPr>
          <w:p w14:paraId="3244510E" w14:textId="37025230" w:rsidR="00903429" w:rsidRPr="00DB7639" w:rsidRDefault="00903429" w:rsidP="00903429">
            <w:pPr>
              <w:jc w:val="center"/>
              <w:rPr>
                <w:sz w:val="24"/>
                <w:lang w:val="fr-BE"/>
              </w:rPr>
            </w:pPr>
            <w:proofErr w:type="spellStart"/>
            <w:r>
              <w:rPr>
                <w:sz w:val="24"/>
                <w:lang w:val="fr-BE"/>
              </w:rPr>
              <w:t>Magazijn</w:t>
            </w:r>
            <w:proofErr w:type="spellEnd"/>
            <w:r>
              <w:rPr>
                <w:sz w:val="24"/>
                <w:lang w:val="fr-BE"/>
              </w:rPr>
              <w:t xml:space="preserve"> 1</w:t>
            </w:r>
          </w:p>
        </w:tc>
        <w:tc>
          <w:tcPr>
            <w:tcW w:w="2265" w:type="dxa"/>
          </w:tcPr>
          <w:p w14:paraId="01E662B4" w14:textId="7C64443E" w:rsidR="00903429" w:rsidRPr="00DB7639" w:rsidRDefault="00903429" w:rsidP="00903429">
            <w:pPr>
              <w:jc w:val="center"/>
              <w:rPr>
                <w:sz w:val="24"/>
                <w:lang w:val="fr-BE"/>
              </w:rPr>
            </w:pPr>
            <w:proofErr w:type="spellStart"/>
            <w:r>
              <w:rPr>
                <w:sz w:val="24"/>
                <w:lang w:val="fr-BE"/>
              </w:rPr>
              <w:t>Magazijn</w:t>
            </w:r>
            <w:proofErr w:type="spellEnd"/>
            <w:r w:rsidRPr="003469ED">
              <w:rPr>
                <w:sz w:val="24"/>
                <w:lang w:val="fr-BE"/>
              </w:rPr>
              <w:t xml:space="preserve"> 2</w:t>
            </w:r>
          </w:p>
        </w:tc>
        <w:tc>
          <w:tcPr>
            <w:tcW w:w="2266" w:type="dxa"/>
          </w:tcPr>
          <w:p w14:paraId="7E6533FB" w14:textId="2E41F649" w:rsidR="00903429" w:rsidRPr="00DB7639" w:rsidRDefault="00903429" w:rsidP="00903429">
            <w:pPr>
              <w:jc w:val="center"/>
              <w:rPr>
                <w:sz w:val="24"/>
                <w:lang w:val="fr-BE"/>
              </w:rPr>
            </w:pPr>
            <w:proofErr w:type="spellStart"/>
            <w:r>
              <w:rPr>
                <w:sz w:val="24"/>
                <w:lang w:val="fr-BE"/>
              </w:rPr>
              <w:t>Magazijn</w:t>
            </w:r>
            <w:proofErr w:type="spellEnd"/>
            <w:r>
              <w:rPr>
                <w:sz w:val="24"/>
                <w:lang w:val="fr-BE"/>
              </w:rPr>
              <w:t xml:space="preserve"> 1</w:t>
            </w:r>
          </w:p>
        </w:tc>
        <w:tc>
          <w:tcPr>
            <w:tcW w:w="2266" w:type="dxa"/>
          </w:tcPr>
          <w:p w14:paraId="0B8824EB" w14:textId="052C70C0" w:rsidR="00903429" w:rsidRPr="00DB7639" w:rsidRDefault="00903429" w:rsidP="00903429">
            <w:pPr>
              <w:jc w:val="center"/>
              <w:rPr>
                <w:sz w:val="24"/>
                <w:lang w:val="fr-BE"/>
              </w:rPr>
            </w:pPr>
            <w:proofErr w:type="spellStart"/>
            <w:r>
              <w:rPr>
                <w:sz w:val="24"/>
                <w:lang w:val="fr-BE"/>
              </w:rPr>
              <w:t>Magazijn</w:t>
            </w:r>
            <w:proofErr w:type="spellEnd"/>
            <w:r>
              <w:rPr>
                <w:sz w:val="24"/>
                <w:lang w:val="fr-BE"/>
              </w:rPr>
              <w:t xml:space="preserve"> </w:t>
            </w:r>
            <w:r w:rsidRPr="003469ED">
              <w:rPr>
                <w:sz w:val="24"/>
                <w:lang w:val="fr-BE"/>
              </w:rPr>
              <w:t>2</w:t>
            </w:r>
          </w:p>
        </w:tc>
      </w:tr>
      <w:tr w:rsidR="00903429" w:rsidRPr="00DB7639" w14:paraId="497F3C2F" w14:textId="77777777" w:rsidTr="00005905">
        <w:tc>
          <w:tcPr>
            <w:tcW w:w="2265" w:type="dxa"/>
          </w:tcPr>
          <w:p w14:paraId="02D57303" w14:textId="77777777" w:rsidR="00903429" w:rsidRPr="00DB7639" w:rsidRDefault="00903429" w:rsidP="00005905">
            <w:pPr>
              <w:rPr>
                <w:lang w:val="fr-BE"/>
              </w:rPr>
            </w:pPr>
          </w:p>
        </w:tc>
        <w:tc>
          <w:tcPr>
            <w:tcW w:w="2265" w:type="dxa"/>
          </w:tcPr>
          <w:p w14:paraId="51A9E147" w14:textId="77777777" w:rsidR="00903429" w:rsidRPr="00DB7639" w:rsidRDefault="00903429" w:rsidP="00005905">
            <w:pPr>
              <w:rPr>
                <w:lang w:val="fr-BE"/>
              </w:rPr>
            </w:pPr>
          </w:p>
        </w:tc>
        <w:tc>
          <w:tcPr>
            <w:tcW w:w="2266" w:type="dxa"/>
          </w:tcPr>
          <w:p w14:paraId="7D34460E" w14:textId="77777777" w:rsidR="00903429" w:rsidRPr="00DB7639" w:rsidRDefault="00903429" w:rsidP="00005905">
            <w:pPr>
              <w:rPr>
                <w:lang w:val="fr-BE"/>
              </w:rPr>
            </w:pPr>
            <w:r w:rsidRPr="00DB7639">
              <w:rPr>
                <w:sz w:val="24"/>
                <w:lang w:val="fr-BE"/>
              </w:rPr>
              <w:t>368 – AC</w:t>
            </w:r>
          </w:p>
        </w:tc>
        <w:tc>
          <w:tcPr>
            <w:tcW w:w="2266" w:type="dxa"/>
          </w:tcPr>
          <w:p w14:paraId="59706FD6" w14:textId="77777777" w:rsidR="00903429" w:rsidRPr="00DB7639" w:rsidRDefault="00903429" w:rsidP="00005905">
            <w:pPr>
              <w:rPr>
                <w:lang w:val="fr-BE"/>
              </w:rPr>
            </w:pPr>
          </w:p>
        </w:tc>
      </w:tr>
      <w:tr w:rsidR="00903429" w:rsidRPr="00DB7639" w14:paraId="2B9BF3F1" w14:textId="77777777" w:rsidTr="00005905">
        <w:tc>
          <w:tcPr>
            <w:tcW w:w="2265" w:type="dxa"/>
          </w:tcPr>
          <w:p w14:paraId="3134AFF1" w14:textId="77777777" w:rsidR="00903429" w:rsidRPr="00DB7639" w:rsidRDefault="00903429" w:rsidP="00005905">
            <w:pPr>
              <w:rPr>
                <w:sz w:val="24"/>
                <w:lang w:val="fr-BE"/>
              </w:rPr>
            </w:pPr>
          </w:p>
        </w:tc>
        <w:tc>
          <w:tcPr>
            <w:tcW w:w="2265" w:type="dxa"/>
          </w:tcPr>
          <w:p w14:paraId="4D4E745C" w14:textId="77777777" w:rsidR="00903429" w:rsidRPr="00DB7639" w:rsidRDefault="00903429" w:rsidP="00005905">
            <w:pPr>
              <w:rPr>
                <w:sz w:val="24"/>
                <w:lang w:val="fr-BE"/>
              </w:rPr>
            </w:pPr>
          </w:p>
        </w:tc>
        <w:tc>
          <w:tcPr>
            <w:tcW w:w="2266" w:type="dxa"/>
          </w:tcPr>
          <w:p w14:paraId="55D2D605" w14:textId="77777777" w:rsidR="00903429" w:rsidRPr="00DB7639" w:rsidRDefault="00903429" w:rsidP="00005905">
            <w:pPr>
              <w:rPr>
                <w:sz w:val="24"/>
                <w:lang w:val="fr-BE"/>
              </w:rPr>
            </w:pPr>
            <w:r w:rsidRPr="00DB7639">
              <w:rPr>
                <w:sz w:val="24"/>
                <w:lang w:val="fr-BE"/>
              </w:rPr>
              <w:t>368 – FE</w:t>
            </w:r>
          </w:p>
        </w:tc>
        <w:tc>
          <w:tcPr>
            <w:tcW w:w="2266" w:type="dxa"/>
          </w:tcPr>
          <w:p w14:paraId="14696D8A" w14:textId="77777777" w:rsidR="00903429" w:rsidRPr="00DB7639" w:rsidRDefault="00903429" w:rsidP="00005905">
            <w:pPr>
              <w:rPr>
                <w:sz w:val="24"/>
                <w:lang w:val="fr-BE"/>
              </w:rPr>
            </w:pPr>
          </w:p>
        </w:tc>
      </w:tr>
      <w:tr w:rsidR="00903429" w:rsidRPr="00DB7639" w14:paraId="0F4B24A1" w14:textId="77777777" w:rsidTr="00005905">
        <w:tc>
          <w:tcPr>
            <w:tcW w:w="2265" w:type="dxa"/>
          </w:tcPr>
          <w:p w14:paraId="18EA2FDB" w14:textId="77777777" w:rsidR="00903429" w:rsidRPr="00DB7639" w:rsidRDefault="00903429" w:rsidP="00005905">
            <w:pPr>
              <w:rPr>
                <w:sz w:val="24"/>
                <w:lang w:val="fr-BE"/>
              </w:rPr>
            </w:pPr>
          </w:p>
        </w:tc>
        <w:tc>
          <w:tcPr>
            <w:tcW w:w="2265" w:type="dxa"/>
          </w:tcPr>
          <w:p w14:paraId="6B3AAD16" w14:textId="77777777" w:rsidR="00903429" w:rsidRPr="00DB7639" w:rsidRDefault="00903429" w:rsidP="00005905">
            <w:pPr>
              <w:rPr>
                <w:sz w:val="24"/>
                <w:lang w:val="fr-BE"/>
              </w:rPr>
            </w:pPr>
          </w:p>
        </w:tc>
        <w:tc>
          <w:tcPr>
            <w:tcW w:w="2266" w:type="dxa"/>
          </w:tcPr>
          <w:p w14:paraId="450F1E9A" w14:textId="77777777" w:rsidR="00903429" w:rsidRPr="00DB7639" w:rsidRDefault="00903429" w:rsidP="00005905">
            <w:pPr>
              <w:rPr>
                <w:sz w:val="24"/>
                <w:lang w:val="fr-BE"/>
              </w:rPr>
            </w:pPr>
            <w:r w:rsidRPr="00DB7639">
              <w:rPr>
                <w:sz w:val="24"/>
                <w:lang w:val="fr-BE"/>
              </w:rPr>
              <w:t>451 – AB</w:t>
            </w:r>
          </w:p>
        </w:tc>
        <w:tc>
          <w:tcPr>
            <w:tcW w:w="2266" w:type="dxa"/>
          </w:tcPr>
          <w:p w14:paraId="7015CC4A" w14:textId="77777777" w:rsidR="00903429" w:rsidRPr="00DB7639" w:rsidRDefault="00903429" w:rsidP="00005905">
            <w:pPr>
              <w:rPr>
                <w:sz w:val="24"/>
                <w:lang w:val="fr-BE"/>
              </w:rPr>
            </w:pPr>
          </w:p>
        </w:tc>
      </w:tr>
    </w:tbl>
    <w:p w14:paraId="0473C4E7" w14:textId="76E95C38" w:rsidR="00942B48" w:rsidRDefault="003B206B" w:rsidP="003B206B">
      <w:pPr>
        <w:spacing w:before="400"/>
        <w:rPr>
          <w:w w:val="105"/>
        </w:rPr>
      </w:pPr>
      <w:r w:rsidRPr="00CC23EF">
        <w:rPr>
          <w:w w:val="105"/>
        </w:rPr>
        <w:t>Op je kladblad</w:t>
      </w:r>
      <w:r w:rsidR="00215937" w:rsidRPr="00CC23EF">
        <w:rPr>
          <w:w w:val="105"/>
        </w:rPr>
        <w:t xml:space="preserve"> </w:t>
      </w:r>
      <w:r w:rsidR="00515033" w:rsidRPr="00CC23EF">
        <w:rPr>
          <w:w w:val="105"/>
        </w:rPr>
        <w:t>of rechtstreeks in dit document</w:t>
      </w:r>
      <w:r w:rsidRPr="00CC23EF">
        <w:rPr>
          <w:w w:val="105"/>
        </w:rPr>
        <w:t xml:space="preserve"> kan je nu de productreferenties voor de productcategorieën Type A en Type B rangschikken en de vragen op de volgende pagina’s beantwoorden.</w:t>
      </w:r>
    </w:p>
    <w:p w14:paraId="5F59CFEC" w14:textId="77777777" w:rsidR="00942B48" w:rsidRDefault="00942B48">
      <w:pPr>
        <w:suppressAutoHyphens w:val="0"/>
        <w:spacing w:after="0" w:line="240" w:lineRule="auto"/>
        <w:rPr>
          <w:w w:val="105"/>
        </w:rPr>
      </w:pPr>
      <w:r>
        <w:rPr>
          <w:w w:val="105"/>
        </w:rPr>
        <w:br w:type="page"/>
      </w:r>
    </w:p>
    <w:p w14:paraId="4686933A" w14:textId="1087C654" w:rsidR="00D13CFD" w:rsidRPr="00714F1A" w:rsidRDefault="00D13CFD" w:rsidP="000E79D8">
      <w:pPr>
        <w:rPr>
          <w:b/>
          <w:bCs/>
          <w:sz w:val="32"/>
          <w:szCs w:val="32"/>
        </w:rPr>
      </w:pPr>
      <w:r w:rsidRPr="00714F1A">
        <w:rPr>
          <w:b/>
          <w:bCs/>
          <w:sz w:val="32"/>
          <w:szCs w:val="32"/>
        </w:rPr>
        <w:lastRenderedPageBreak/>
        <w:t>Vragen</w:t>
      </w:r>
    </w:p>
    <w:p w14:paraId="33C69594" w14:textId="77777777" w:rsidR="00B4255F" w:rsidRDefault="008D4C92" w:rsidP="000E79D8">
      <w:pPr>
        <w:rPr>
          <w:b/>
          <w:bCs/>
        </w:rPr>
      </w:pPr>
      <w:r w:rsidRPr="00714F1A">
        <w:rPr>
          <w:b/>
          <w:bCs/>
        </w:rPr>
        <w:t>V</w:t>
      </w:r>
      <w:r w:rsidR="00326E79">
        <w:rPr>
          <w:b/>
          <w:bCs/>
        </w:rPr>
        <w:t>RAAG</w:t>
      </w:r>
      <w:r w:rsidRPr="00714F1A">
        <w:rPr>
          <w:b/>
          <w:bCs/>
        </w:rPr>
        <w:t xml:space="preserve"> 1</w:t>
      </w:r>
      <w:r w:rsidR="00326E79">
        <w:rPr>
          <w:b/>
          <w:bCs/>
        </w:rPr>
        <w:t>:</w:t>
      </w:r>
    </w:p>
    <w:p w14:paraId="028BA60B" w14:textId="77954009" w:rsidR="006476AE" w:rsidRPr="00326E79" w:rsidRDefault="005A2D43" w:rsidP="000E79D8">
      <w:pPr>
        <w:rPr>
          <w:b/>
          <w:bCs/>
        </w:rPr>
      </w:pPr>
      <w:r w:rsidRPr="00714F1A">
        <w:rPr>
          <w:b/>
          <w:bCs/>
          <w:w w:val="110"/>
        </w:rPr>
        <w:t>Wanneer je de lijst van magazijn 2 bekijkt voor de productcategorie 'Type A' dan stel je vast dat:</w:t>
      </w:r>
    </w:p>
    <w:p w14:paraId="59BE8996" w14:textId="1ACD8471" w:rsidR="0055651C" w:rsidRPr="000E79D8" w:rsidRDefault="004D7325" w:rsidP="000E79D8">
      <w:pPr>
        <w:rPr>
          <w:b/>
          <w:bCs/>
        </w:rPr>
      </w:pPr>
      <w:r w:rsidRPr="00714F1A">
        <w:rPr>
          <w:b/>
          <w:bCs/>
        </w:rPr>
        <w:t>ANTWOORD</w:t>
      </w:r>
      <w:r w:rsidR="003E2A55" w:rsidRPr="00714F1A">
        <w:rPr>
          <w:b/>
          <w:bCs/>
        </w:rPr>
        <w:t>ALTERNATIEVEN</w:t>
      </w:r>
      <w:r w:rsidRPr="00714F1A">
        <w:rPr>
          <w:b/>
          <w:bCs/>
        </w:rPr>
        <w:t>:</w:t>
      </w:r>
    </w:p>
    <w:p w14:paraId="2A90461C" w14:textId="77777777" w:rsidR="00714F1A" w:rsidRPr="00714F1A" w:rsidRDefault="00714F1A" w:rsidP="00714F1A">
      <w:pPr>
        <w:pStyle w:val="Lijstalinea"/>
        <w:numPr>
          <w:ilvl w:val="0"/>
          <w:numId w:val="24"/>
        </w:numPr>
        <w:ind w:left="714" w:hanging="357"/>
        <w:contextualSpacing w:val="0"/>
      </w:pPr>
      <w:r w:rsidRPr="00714F1A">
        <w:t>672 – FR is gerangschikt als eerste.</w:t>
      </w:r>
    </w:p>
    <w:p w14:paraId="2A317341" w14:textId="77777777" w:rsidR="00714F1A" w:rsidRPr="00714F1A" w:rsidRDefault="00714F1A" w:rsidP="00714F1A">
      <w:pPr>
        <w:pStyle w:val="Lijstalinea"/>
        <w:numPr>
          <w:ilvl w:val="0"/>
          <w:numId w:val="24"/>
        </w:numPr>
        <w:ind w:left="714" w:hanging="357"/>
        <w:contextualSpacing w:val="0"/>
      </w:pPr>
      <w:r w:rsidRPr="00714F1A">
        <w:t>768 – FR is gerangschikt als tweede.</w:t>
      </w:r>
    </w:p>
    <w:p w14:paraId="4A58EB7C" w14:textId="77777777" w:rsidR="00714F1A" w:rsidRPr="00714F1A" w:rsidRDefault="00714F1A" w:rsidP="00714F1A">
      <w:pPr>
        <w:pStyle w:val="Lijstalinea"/>
        <w:numPr>
          <w:ilvl w:val="0"/>
          <w:numId w:val="24"/>
        </w:numPr>
        <w:ind w:left="714" w:hanging="357"/>
        <w:contextualSpacing w:val="0"/>
      </w:pPr>
      <w:r w:rsidRPr="00714F1A">
        <w:t>210 – UJ is gerangschikt als derde.</w:t>
      </w:r>
    </w:p>
    <w:p w14:paraId="6E28DFE6" w14:textId="77777777" w:rsidR="00CB7734" w:rsidRDefault="00714F1A" w:rsidP="00CB7734">
      <w:pPr>
        <w:pStyle w:val="Lijstalinea"/>
        <w:numPr>
          <w:ilvl w:val="0"/>
          <w:numId w:val="24"/>
        </w:numPr>
        <w:ind w:left="714" w:hanging="357"/>
        <w:contextualSpacing w:val="0"/>
      </w:pPr>
      <w:r w:rsidRPr="00714F1A">
        <w:t>738 – DS is gerangschikt als laatste.</w:t>
      </w:r>
    </w:p>
    <w:p w14:paraId="666E396B" w14:textId="77777777" w:rsidR="001027A8" w:rsidRDefault="00714F1A" w:rsidP="001027A8">
      <w:pPr>
        <w:pStyle w:val="Lijstalinea"/>
        <w:numPr>
          <w:ilvl w:val="0"/>
          <w:numId w:val="24"/>
        </w:numPr>
        <w:suppressAutoHyphens w:val="0"/>
        <w:spacing w:line="240" w:lineRule="auto"/>
        <w:ind w:left="714" w:hanging="357"/>
        <w:contextualSpacing w:val="0"/>
      </w:pPr>
      <w:r w:rsidRPr="00714F1A">
        <w:t>Geen enkel van bovenstaande antwoordalternatieven is correct.</w:t>
      </w:r>
    </w:p>
    <w:p w14:paraId="576423EC" w14:textId="3BB69490" w:rsidR="005A3C9C" w:rsidRDefault="005A3C9C" w:rsidP="005A3C9C">
      <w:pPr>
        <w:pStyle w:val="Lijstalinea"/>
        <w:numPr>
          <w:ilvl w:val="0"/>
          <w:numId w:val="24"/>
        </w:numPr>
        <w:suppressAutoHyphens w:val="0"/>
        <w:spacing w:after="0" w:line="240" w:lineRule="auto"/>
        <w:ind w:left="714" w:hanging="357"/>
        <w:contextualSpacing w:val="0"/>
      </w:pPr>
      <w:r>
        <w:br w:type="page"/>
      </w:r>
    </w:p>
    <w:p w14:paraId="78F30495" w14:textId="69C052E0" w:rsidR="00542D98" w:rsidRPr="00714F1A" w:rsidRDefault="00B43DAA" w:rsidP="005A3C9C">
      <w:r w:rsidRPr="005A3C9C">
        <w:rPr>
          <w:b/>
          <w:bCs/>
        </w:rPr>
        <w:lastRenderedPageBreak/>
        <w:t>OPLOSSING</w:t>
      </w:r>
    </w:p>
    <w:p w14:paraId="2BFA485B" w14:textId="77777777" w:rsidR="001027A8" w:rsidRDefault="00CB7734" w:rsidP="00CB7734">
      <w:pPr>
        <w:ind w:left="714"/>
      </w:pPr>
      <w:r>
        <w:t>“</w:t>
      </w:r>
      <w:r w:rsidR="00473A7E">
        <w:t xml:space="preserve">B. </w:t>
      </w:r>
      <w:r w:rsidR="00473A7E" w:rsidRPr="00473A7E">
        <w:t>768 – FR is gerangschikt als tweede</w:t>
      </w:r>
      <w:r w:rsidR="00473A7E">
        <w:t xml:space="preserve">” </w:t>
      </w:r>
      <w:r w:rsidR="00473A7E" w:rsidRPr="00473A7E">
        <w:t>is het juiste antwoord.</w:t>
      </w:r>
    </w:p>
    <w:p w14:paraId="71477C5D" w14:textId="20CB2294" w:rsidR="00B4255F" w:rsidRDefault="00B4255F" w:rsidP="00CB7734">
      <w:pPr>
        <w:ind w:left="714"/>
      </w:pPr>
      <w:r>
        <w:br w:type="page"/>
      </w:r>
    </w:p>
    <w:p w14:paraId="02A6954C" w14:textId="77777777" w:rsidR="00D96678" w:rsidRDefault="00B4255F" w:rsidP="00B4255F">
      <w:pPr>
        <w:rPr>
          <w:b/>
          <w:bCs/>
        </w:rPr>
      </w:pPr>
      <w:r w:rsidRPr="00714F1A">
        <w:rPr>
          <w:b/>
          <w:bCs/>
        </w:rPr>
        <w:lastRenderedPageBreak/>
        <w:t>V</w:t>
      </w:r>
      <w:r>
        <w:rPr>
          <w:b/>
          <w:bCs/>
        </w:rPr>
        <w:t>RAAG</w:t>
      </w:r>
      <w:r w:rsidRPr="00714F1A">
        <w:rPr>
          <w:b/>
          <w:bCs/>
        </w:rPr>
        <w:t xml:space="preserve"> </w:t>
      </w:r>
      <w:r>
        <w:rPr>
          <w:b/>
          <w:bCs/>
        </w:rPr>
        <w:t>2:</w:t>
      </w:r>
    </w:p>
    <w:p w14:paraId="32F1BD06" w14:textId="77777777" w:rsidR="00EA5050" w:rsidRDefault="00EA5050" w:rsidP="00B4255F">
      <w:pPr>
        <w:rPr>
          <w:b/>
          <w:bCs/>
          <w:w w:val="110"/>
        </w:rPr>
      </w:pPr>
      <w:r w:rsidRPr="00EA5050">
        <w:rPr>
          <w:b/>
          <w:bCs/>
          <w:w w:val="110"/>
        </w:rPr>
        <w:t>In zijn lijst is 768 – FT:</w:t>
      </w:r>
    </w:p>
    <w:p w14:paraId="4993153E" w14:textId="0A038460" w:rsidR="00B4255F" w:rsidRDefault="00B4255F" w:rsidP="00B4255F">
      <w:pPr>
        <w:rPr>
          <w:b/>
          <w:bCs/>
        </w:rPr>
      </w:pPr>
      <w:r w:rsidRPr="00714F1A">
        <w:rPr>
          <w:b/>
          <w:bCs/>
        </w:rPr>
        <w:t>ANTWOORDALTERNATIEVEN:</w:t>
      </w:r>
    </w:p>
    <w:p w14:paraId="37B4577D" w14:textId="77777777" w:rsidR="002815C7" w:rsidRPr="002815C7" w:rsidRDefault="002815C7" w:rsidP="002815C7">
      <w:pPr>
        <w:pStyle w:val="Lijstalinea"/>
        <w:numPr>
          <w:ilvl w:val="0"/>
          <w:numId w:val="25"/>
        </w:numPr>
        <w:ind w:left="714" w:hanging="357"/>
        <w:contextualSpacing w:val="0"/>
      </w:pPr>
      <w:r w:rsidRPr="002815C7">
        <w:t>als eerste gerangschikt.</w:t>
      </w:r>
    </w:p>
    <w:p w14:paraId="74BDE70C" w14:textId="77777777" w:rsidR="002815C7" w:rsidRPr="002815C7" w:rsidRDefault="002815C7" w:rsidP="002815C7">
      <w:pPr>
        <w:pStyle w:val="Lijstalinea"/>
        <w:numPr>
          <w:ilvl w:val="0"/>
          <w:numId w:val="25"/>
        </w:numPr>
        <w:ind w:left="714" w:hanging="357"/>
        <w:contextualSpacing w:val="0"/>
      </w:pPr>
      <w:r w:rsidRPr="002815C7">
        <w:t>vóór 782 – OF gerangschikt.</w:t>
      </w:r>
    </w:p>
    <w:p w14:paraId="67EF9781" w14:textId="6C397EAF" w:rsidR="002815C7" w:rsidRPr="002815C7" w:rsidRDefault="002815C7" w:rsidP="002815C7">
      <w:pPr>
        <w:pStyle w:val="Lijstalinea"/>
        <w:numPr>
          <w:ilvl w:val="0"/>
          <w:numId w:val="25"/>
        </w:numPr>
        <w:ind w:left="714" w:hanging="357"/>
        <w:contextualSpacing w:val="0"/>
      </w:pPr>
      <w:r w:rsidRPr="002815C7">
        <w:t>als derde gerangschikt.</w:t>
      </w:r>
    </w:p>
    <w:p w14:paraId="66D16732" w14:textId="60A59955" w:rsidR="002815C7" w:rsidRPr="002815C7" w:rsidRDefault="002815C7" w:rsidP="002815C7">
      <w:pPr>
        <w:pStyle w:val="Lijstalinea"/>
        <w:numPr>
          <w:ilvl w:val="0"/>
          <w:numId w:val="25"/>
        </w:numPr>
        <w:ind w:left="714" w:hanging="357"/>
        <w:contextualSpacing w:val="0"/>
      </w:pPr>
      <w:r w:rsidRPr="002815C7">
        <w:t>na 672 – FR gerangschikt.</w:t>
      </w:r>
    </w:p>
    <w:p w14:paraId="43FA0C13" w14:textId="4701269E" w:rsidR="000D0F68" w:rsidRDefault="002815C7" w:rsidP="002815C7">
      <w:pPr>
        <w:pStyle w:val="Lijstalinea"/>
        <w:numPr>
          <w:ilvl w:val="0"/>
          <w:numId w:val="25"/>
        </w:numPr>
        <w:ind w:left="714" w:hanging="357"/>
        <w:contextualSpacing w:val="0"/>
      </w:pPr>
      <w:r w:rsidRPr="002815C7">
        <w:t>Geen enkele van bovenstaande antwoordalternatieven is correct.</w:t>
      </w:r>
    </w:p>
    <w:p w14:paraId="12335670" w14:textId="77777777" w:rsidR="000D0F68" w:rsidRDefault="000D0F68">
      <w:pPr>
        <w:suppressAutoHyphens w:val="0"/>
        <w:spacing w:after="0" w:line="240" w:lineRule="auto"/>
      </w:pPr>
      <w:r>
        <w:br w:type="page"/>
      </w:r>
    </w:p>
    <w:p w14:paraId="376FE52B" w14:textId="77777777" w:rsidR="00AB33BA" w:rsidRPr="00714F1A" w:rsidRDefault="00AB33BA" w:rsidP="00F04044">
      <w:r w:rsidRPr="00AB33BA">
        <w:rPr>
          <w:b/>
          <w:bCs/>
        </w:rPr>
        <w:lastRenderedPageBreak/>
        <w:t>OPLOSSING</w:t>
      </w:r>
    </w:p>
    <w:p w14:paraId="2D40220F" w14:textId="0E52305E" w:rsidR="00AB33BA" w:rsidRDefault="00CB7734" w:rsidP="00F04044">
      <w:pPr>
        <w:ind w:left="357"/>
      </w:pPr>
      <w:r>
        <w:t>“</w:t>
      </w:r>
      <w:r w:rsidR="00AB33BA">
        <w:t xml:space="preserve">C. </w:t>
      </w:r>
      <w:r w:rsidR="00AB33BA" w:rsidRPr="00AB33BA">
        <w:t>als derde gerangschikt.</w:t>
      </w:r>
      <w:r w:rsidR="00AB33BA">
        <w:t>”</w:t>
      </w:r>
      <w:r w:rsidR="009111B6">
        <w:t xml:space="preserve"> </w:t>
      </w:r>
      <w:r w:rsidR="00AB33BA" w:rsidRPr="00473A7E">
        <w:t>is het juiste antwoord.</w:t>
      </w:r>
    </w:p>
    <w:p w14:paraId="0E4206E3" w14:textId="77777777" w:rsidR="00AB33BA" w:rsidRDefault="00AB33BA">
      <w:pPr>
        <w:suppressAutoHyphens w:val="0"/>
        <w:spacing w:after="0" w:line="240" w:lineRule="auto"/>
      </w:pPr>
      <w:r>
        <w:br w:type="page"/>
      </w:r>
    </w:p>
    <w:p w14:paraId="141CAFED" w14:textId="0D04B80E" w:rsidR="00AB33BA" w:rsidRDefault="00AB33BA" w:rsidP="00AB33BA">
      <w:pPr>
        <w:rPr>
          <w:b/>
          <w:bCs/>
        </w:rPr>
      </w:pPr>
      <w:r w:rsidRPr="00714F1A">
        <w:rPr>
          <w:b/>
          <w:bCs/>
        </w:rPr>
        <w:lastRenderedPageBreak/>
        <w:t>V</w:t>
      </w:r>
      <w:r>
        <w:rPr>
          <w:b/>
          <w:bCs/>
        </w:rPr>
        <w:t>RAAG</w:t>
      </w:r>
      <w:r w:rsidRPr="00714F1A">
        <w:rPr>
          <w:b/>
          <w:bCs/>
        </w:rPr>
        <w:t xml:space="preserve"> </w:t>
      </w:r>
      <w:r>
        <w:rPr>
          <w:b/>
          <w:bCs/>
        </w:rPr>
        <w:t>3:</w:t>
      </w:r>
    </w:p>
    <w:p w14:paraId="466213CE" w14:textId="77777777" w:rsidR="00E4681B" w:rsidRDefault="00E4681B" w:rsidP="00AB33BA">
      <w:pPr>
        <w:rPr>
          <w:b/>
          <w:bCs/>
          <w:w w:val="110"/>
        </w:rPr>
      </w:pPr>
      <w:r w:rsidRPr="00E4681B">
        <w:rPr>
          <w:b/>
          <w:bCs/>
          <w:w w:val="110"/>
        </w:rPr>
        <w:t>Wanneer je kijkt naar de rangschikking van 768 – FR, 738 – DS en 782 - OF, dan stel je vast dat:</w:t>
      </w:r>
    </w:p>
    <w:p w14:paraId="3B83DE69" w14:textId="28F65E5B" w:rsidR="009C76EC" w:rsidRPr="009C76EC" w:rsidRDefault="00AB33BA" w:rsidP="009C76EC">
      <w:pPr>
        <w:rPr>
          <w:b/>
          <w:bCs/>
        </w:rPr>
      </w:pPr>
      <w:r w:rsidRPr="00714F1A">
        <w:rPr>
          <w:b/>
          <w:bCs/>
        </w:rPr>
        <w:t>ANTWOORDALTERNATIEVEN:</w:t>
      </w:r>
    </w:p>
    <w:p w14:paraId="6B9D7325" w14:textId="59264B69" w:rsidR="009C76EC" w:rsidRPr="009C76EC" w:rsidRDefault="009C76EC" w:rsidP="009C76EC">
      <w:pPr>
        <w:pStyle w:val="Lijstalinea"/>
        <w:numPr>
          <w:ilvl w:val="0"/>
          <w:numId w:val="28"/>
        </w:numPr>
        <w:ind w:left="714" w:hanging="357"/>
        <w:contextualSpacing w:val="0"/>
      </w:pPr>
      <w:r w:rsidRPr="009C76EC">
        <w:t>ze zich in dezelfde lijst bevinden.</w:t>
      </w:r>
    </w:p>
    <w:p w14:paraId="39F0A25D" w14:textId="5985DE72" w:rsidR="009C76EC" w:rsidRPr="009C76EC" w:rsidRDefault="009C76EC" w:rsidP="009C76EC">
      <w:pPr>
        <w:pStyle w:val="Lijstalinea"/>
        <w:numPr>
          <w:ilvl w:val="0"/>
          <w:numId w:val="28"/>
        </w:numPr>
        <w:ind w:left="714" w:hanging="357"/>
        <w:contextualSpacing w:val="0"/>
      </w:pPr>
      <w:r w:rsidRPr="009C76EC">
        <w:t>ze zich elk in een andere lijst bevinden.</w:t>
      </w:r>
    </w:p>
    <w:p w14:paraId="3797B57C" w14:textId="77777777" w:rsidR="00831305" w:rsidRDefault="009C76EC" w:rsidP="00831305">
      <w:pPr>
        <w:pStyle w:val="Lijstalinea"/>
        <w:numPr>
          <w:ilvl w:val="0"/>
          <w:numId w:val="28"/>
        </w:numPr>
        <w:ind w:left="714" w:hanging="357"/>
        <w:contextualSpacing w:val="0"/>
      </w:pPr>
      <w:r w:rsidRPr="009C76EC">
        <w:t>768 – FR komt na 738 – DS, in een andere lijst dan diegene waarin</w:t>
      </w:r>
      <w:r w:rsidR="00831305">
        <w:t xml:space="preserve"> </w:t>
      </w:r>
      <w:r w:rsidRPr="009C76EC">
        <w:t>782 – OF staat.</w:t>
      </w:r>
    </w:p>
    <w:p w14:paraId="4FE328DC" w14:textId="52D3FBD1" w:rsidR="009C76EC" w:rsidRPr="009C76EC" w:rsidRDefault="009C76EC" w:rsidP="00831305">
      <w:pPr>
        <w:pStyle w:val="Lijstalinea"/>
        <w:numPr>
          <w:ilvl w:val="0"/>
          <w:numId w:val="28"/>
        </w:numPr>
        <w:ind w:left="714" w:hanging="357"/>
        <w:contextualSpacing w:val="0"/>
      </w:pPr>
      <w:r w:rsidRPr="009C76EC">
        <w:t>782 – OF komt na 768 – FR, in een andere lijst dan diegene waarin 738 – DS staat.</w:t>
      </w:r>
    </w:p>
    <w:p w14:paraId="3672B11B" w14:textId="001CE0E3" w:rsidR="009C76EC" w:rsidRDefault="009C76EC" w:rsidP="009C76EC">
      <w:pPr>
        <w:pStyle w:val="Lijstalinea"/>
        <w:numPr>
          <w:ilvl w:val="0"/>
          <w:numId w:val="28"/>
        </w:numPr>
        <w:ind w:left="714" w:hanging="357"/>
        <w:contextualSpacing w:val="0"/>
      </w:pPr>
      <w:r w:rsidRPr="009C76EC">
        <w:t>Geen enkele van bovenstaande antwoordalternatieven is correct.</w:t>
      </w:r>
    </w:p>
    <w:p w14:paraId="6EEC0774" w14:textId="77777777" w:rsidR="009C76EC" w:rsidRDefault="009C76EC">
      <w:pPr>
        <w:suppressAutoHyphens w:val="0"/>
        <w:spacing w:after="0" w:line="240" w:lineRule="auto"/>
      </w:pPr>
      <w:r>
        <w:br w:type="page"/>
      </w:r>
    </w:p>
    <w:p w14:paraId="4459692A" w14:textId="77777777" w:rsidR="007C1FDE" w:rsidRDefault="00F04044" w:rsidP="007C1FDE">
      <w:pPr>
        <w:rPr>
          <w:b/>
          <w:bCs/>
        </w:rPr>
      </w:pPr>
      <w:r w:rsidRPr="00AB33BA">
        <w:rPr>
          <w:b/>
          <w:bCs/>
        </w:rPr>
        <w:lastRenderedPageBreak/>
        <w:t>OPLOSSING</w:t>
      </w:r>
    </w:p>
    <w:p w14:paraId="10E6C4E9" w14:textId="6107075B" w:rsidR="007C1FDE" w:rsidRDefault="00CB7734" w:rsidP="007C1FDE">
      <w:pPr>
        <w:ind w:left="720"/>
      </w:pPr>
      <w:r>
        <w:t>“</w:t>
      </w:r>
      <w:r w:rsidR="007C1FDE" w:rsidRPr="007C1FDE">
        <w:t>C. 768 – FR komt na 738 – DS, in een andere lijst dan diegene waarin 782 – OF staat.</w:t>
      </w:r>
      <w:r w:rsidR="007C1FDE">
        <w:t>”</w:t>
      </w:r>
      <w:r w:rsidR="00F04044">
        <w:t xml:space="preserve"> </w:t>
      </w:r>
      <w:r w:rsidR="00F04044" w:rsidRPr="00473A7E">
        <w:t>is het juiste antwoord</w:t>
      </w:r>
      <w:r w:rsidR="007C1FDE">
        <w:t>.</w:t>
      </w:r>
    </w:p>
    <w:p w14:paraId="6D2EEC1D" w14:textId="77777777" w:rsidR="007C1FDE" w:rsidRDefault="007C1FDE">
      <w:pPr>
        <w:suppressAutoHyphens w:val="0"/>
        <w:spacing w:after="0" w:line="240" w:lineRule="auto"/>
      </w:pPr>
      <w:r>
        <w:br w:type="page"/>
      </w:r>
    </w:p>
    <w:p w14:paraId="1ACE30C8" w14:textId="74018218" w:rsidR="007C1FDE" w:rsidRDefault="007C1FDE" w:rsidP="007C1FDE">
      <w:pPr>
        <w:rPr>
          <w:b/>
          <w:bCs/>
        </w:rPr>
      </w:pPr>
      <w:r w:rsidRPr="00714F1A">
        <w:rPr>
          <w:b/>
          <w:bCs/>
        </w:rPr>
        <w:lastRenderedPageBreak/>
        <w:t>V</w:t>
      </w:r>
      <w:r>
        <w:rPr>
          <w:b/>
          <w:bCs/>
        </w:rPr>
        <w:t>RAAG</w:t>
      </w:r>
      <w:r w:rsidRPr="00714F1A">
        <w:rPr>
          <w:b/>
          <w:bCs/>
        </w:rPr>
        <w:t xml:space="preserve"> </w:t>
      </w:r>
      <w:r>
        <w:rPr>
          <w:b/>
          <w:bCs/>
        </w:rPr>
        <w:t>4:</w:t>
      </w:r>
    </w:p>
    <w:p w14:paraId="7FDF24E4" w14:textId="77777777" w:rsidR="00305D08" w:rsidRDefault="00305D08" w:rsidP="007C1FDE">
      <w:pPr>
        <w:rPr>
          <w:b/>
          <w:bCs/>
          <w:w w:val="110"/>
        </w:rPr>
      </w:pPr>
      <w:r w:rsidRPr="00305D08">
        <w:rPr>
          <w:b/>
          <w:bCs/>
          <w:w w:val="110"/>
        </w:rPr>
        <w:t>Wanneer je kijkt naar de lijsten in magazijn 2 voor elk van de productcategorieën, dan vind je de volgende productreferenties op de tweede plaats:</w:t>
      </w:r>
    </w:p>
    <w:p w14:paraId="66D53A58" w14:textId="29E6372B" w:rsidR="007C1FDE" w:rsidRPr="009C76EC" w:rsidRDefault="007C1FDE" w:rsidP="007C1FDE">
      <w:pPr>
        <w:rPr>
          <w:b/>
          <w:bCs/>
        </w:rPr>
      </w:pPr>
      <w:r w:rsidRPr="00714F1A">
        <w:rPr>
          <w:b/>
          <w:bCs/>
        </w:rPr>
        <w:t>ANTWOORDALTERNATIEVEN:</w:t>
      </w:r>
    </w:p>
    <w:p w14:paraId="41DADCEE" w14:textId="2D1889D5" w:rsidR="00916F64" w:rsidRDefault="00916F64" w:rsidP="00916F64">
      <w:pPr>
        <w:pStyle w:val="Lijstalinea"/>
        <w:numPr>
          <w:ilvl w:val="0"/>
          <w:numId w:val="31"/>
        </w:numPr>
        <w:ind w:left="714" w:hanging="357"/>
        <w:contextualSpacing w:val="0"/>
      </w:pPr>
      <w:r>
        <w:t>768 – FR en 368 – FE</w:t>
      </w:r>
    </w:p>
    <w:p w14:paraId="1C177135" w14:textId="1397D273" w:rsidR="00916F64" w:rsidRDefault="00916F64" w:rsidP="00916F64">
      <w:pPr>
        <w:pStyle w:val="Lijstalinea"/>
        <w:numPr>
          <w:ilvl w:val="0"/>
          <w:numId w:val="31"/>
        </w:numPr>
        <w:ind w:left="714" w:hanging="357"/>
        <w:contextualSpacing w:val="0"/>
      </w:pPr>
      <w:r>
        <w:t>672 – FR en 368 – FE</w:t>
      </w:r>
    </w:p>
    <w:p w14:paraId="31531C63" w14:textId="2618F6EA" w:rsidR="00916F64" w:rsidRDefault="00916F64" w:rsidP="00916F64">
      <w:pPr>
        <w:pStyle w:val="Lijstalinea"/>
        <w:numPr>
          <w:ilvl w:val="0"/>
          <w:numId w:val="31"/>
        </w:numPr>
        <w:ind w:left="714" w:hanging="357"/>
        <w:contextualSpacing w:val="0"/>
      </w:pPr>
      <w:r>
        <w:t>768 – FR en 782 – OF</w:t>
      </w:r>
    </w:p>
    <w:p w14:paraId="07B73B51" w14:textId="0AF86C32" w:rsidR="00916F64" w:rsidRDefault="00916F64" w:rsidP="00916F64">
      <w:pPr>
        <w:pStyle w:val="Lijstalinea"/>
        <w:numPr>
          <w:ilvl w:val="0"/>
          <w:numId w:val="31"/>
        </w:numPr>
        <w:ind w:left="714" w:hanging="357"/>
        <w:contextualSpacing w:val="0"/>
      </w:pPr>
      <w:r>
        <w:t>672 – FR en 782 – OF</w:t>
      </w:r>
    </w:p>
    <w:p w14:paraId="7326556D" w14:textId="430EC173" w:rsidR="00916F64" w:rsidRDefault="00916F64" w:rsidP="00916F64">
      <w:pPr>
        <w:pStyle w:val="Lijstalinea"/>
        <w:numPr>
          <w:ilvl w:val="0"/>
          <w:numId w:val="31"/>
        </w:numPr>
        <w:ind w:left="714" w:hanging="357"/>
        <w:contextualSpacing w:val="0"/>
      </w:pPr>
      <w:r>
        <w:t>Geen enkele van bovenstaande antwoordalternatieven is correct.</w:t>
      </w:r>
    </w:p>
    <w:p w14:paraId="28202D26" w14:textId="77777777" w:rsidR="00916F64" w:rsidRDefault="00916F64">
      <w:pPr>
        <w:suppressAutoHyphens w:val="0"/>
        <w:spacing w:after="0" w:line="240" w:lineRule="auto"/>
      </w:pPr>
      <w:r>
        <w:br w:type="page"/>
      </w:r>
    </w:p>
    <w:p w14:paraId="240902F5" w14:textId="77777777" w:rsidR="00916F64" w:rsidRDefault="00916F64" w:rsidP="00916F64">
      <w:pPr>
        <w:rPr>
          <w:b/>
          <w:bCs/>
        </w:rPr>
      </w:pPr>
      <w:r w:rsidRPr="00AB33BA">
        <w:rPr>
          <w:b/>
          <w:bCs/>
        </w:rPr>
        <w:lastRenderedPageBreak/>
        <w:t>OPLOSSING</w:t>
      </w:r>
    </w:p>
    <w:p w14:paraId="04C635E8" w14:textId="1DA7CCC3" w:rsidR="00916F64" w:rsidRDefault="00CB7734" w:rsidP="00916F64">
      <w:pPr>
        <w:ind w:left="720"/>
      </w:pPr>
      <w:r>
        <w:t>“</w:t>
      </w:r>
      <w:r w:rsidR="00916F64" w:rsidRPr="007C1FDE">
        <w:t xml:space="preserve">C. </w:t>
      </w:r>
      <w:r w:rsidR="003A7461" w:rsidRPr="003A7461">
        <w:t>768 – FR en 782 – OF</w:t>
      </w:r>
      <w:r w:rsidR="003A7461">
        <w:t xml:space="preserve">” </w:t>
      </w:r>
      <w:r w:rsidR="00916F64" w:rsidRPr="00473A7E">
        <w:t>is het juiste antwoord</w:t>
      </w:r>
      <w:r w:rsidR="00916F64">
        <w:t>.</w:t>
      </w:r>
    </w:p>
    <w:p w14:paraId="35CEE081" w14:textId="77777777" w:rsidR="00916F64" w:rsidRDefault="00916F64">
      <w:pPr>
        <w:suppressAutoHyphens w:val="0"/>
        <w:spacing w:after="0" w:line="240" w:lineRule="auto"/>
      </w:pPr>
      <w:r>
        <w:br w:type="page"/>
      </w:r>
    </w:p>
    <w:p w14:paraId="0C0A99B0" w14:textId="529D5D74" w:rsidR="00AB33BA" w:rsidRPr="009C76EC" w:rsidRDefault="004C6732" w:rsidP="004C6732">
      <w:r w:rsidRPr="00532E04">
        <w:rPr>
          <w:b/>
          <w:bCs/>
          <w:sz w:val="32"/>
          <w:szCs w:val="32"/>
        </w:rPr>
        <w:lastRenderedPageBreak/>
        <w:t xml:space="preserve">Instructies: </w:t>
      </w:r>
      <w:r w:rsidRPr="004C6732">
        <w:rPr>
          <w:b/>
          <w:bCs/>
          <w:sz w:val="32"/>
          <w:szCs w:val="32"/>
        </w:rPr>
        <w:t>Gegevens controleren</w:t>
      </w:r>
    </w:p>
    <w:p w14:paraId="73A26E0F" w14:textId="5896D3D2" w:rsidR="004C6732" w:rsidRDefault="00CE3E16" w:rsidP="000E79D8">
      <w:r w:rsidRPr="00CE3E16">
        <w:t>Voor elke vraag in deel 2 vind je een lijst van telkens twee paren van gegevens. Je moet controleren of de gegevens in elk paar identiek zijn, met inbegrip van leestekens, hoofdletters en kleine letters, spaties, enz.</w:t>
      </w:r>
    </w:p>
    <w:p w14:paraId="38A71651" w14:textId="77777777" w:rsidR="00FC0911" w:rsidRDefault="00CC23EF">
      <w:pPr>
        <w:suppressAutoHyphens w:val="0"/>
        <w:spacing w:after="0" w:line="240" w:lineRule="auto"/>
        <w:rPr>
          <w:b/>
        </w:rPr>
      </w:pPr>
      <w:r w:rsidRPr="00CC23EF">
        <w:rPr>
          <w:b/>
        </w:rPr>
        <w:t>D</w:t>
      </w:r>
      <w:r w:rsidR="00FC0911">
        <w:rPr>
          <w:b/>
        </w:rPr>
        <w:t>it</w:t>
      </w:r>
      <w:r w:rsidRPr="00CC23EF">
        <w:rPr>
          <w:b/>
        </w:rPr>
        <w:t xml:space="preserve"> d</w:t>
      </w:r>
      <w:r>
        <w:rPr>
          <w:b/>
        </w:rPr>
        <w:t>eel</w:t>
      </w:r>
      <w:r w:rsidRPr="00CC23EF">
        <w:rPr>
          <w:b/>
        </w:rPr>
        <w:t xml:space="preserve"> bevat inhoud die niet toegankelijk is voor gebruikers van voorleessoftware</w:t>
      </w:r>
      <w:r w:rsidR="00330C3B">
        <w:rPr>
          <w:b/>
        </w:rPr>
        <w:t>.</w:t>
      </w:r>
    </w:p>
    <w:p w14:paraId="20383EEF" w14:textId="16BBAB4B" w:rsidR="00CE3E16" w:rsidRDefault="00CE3E16">
      <w:pPr>
        <w:suppressAutoHyphens w:val="0"/>
        <w:spacing w:after="0" w:line="240" w:lineRule="auto"/>
        <w:rPr>
          <w:w w:val="105"/>
        </w:rPr>
      </w:pPr>
      <w:r>
        <w:rPr>
          <w:w w:val="105"/>
        </w:rPr>
        <w:br w:type="page"/>
      </w:r>
    </w:p>
    <w:p w14:paraId="26DA4211" w14:textId="77777777" w:rsidR="00CE3E16" w:rsidRPr="00714F1A" w:rsidRDefault="00CE3E16" w:rsidP="00CE3E16">
      <w:pPr>
        <w:rPr>
          <w:b/>
          <w:bCs/>
          <w:sz w:val="32"/>
          <w:szCs w:val="32"/>
        </w:rPr>
      </w:pPr>
      <w:r w:rsidRPr="00714F1A">
        <w:rPr>
          <w:b/>
          <w:bCs/>
          <w:sz w:val="32"/>
          <w:szCs w:val="32"/>
        </w:rPr>
        <w:lastRenderedPageBreak/>
        <w:t>Vragen</w:t>
      </w:r>
    </w:p>
    <w:p w14:paraId="1E253E13" w14:textId="1ECEC9D5" w:rsidR="00CE3E16" w:rsidRDefault="00CE3E16" w:rsidP="00CE3E16">
      <w:pPr>
        <w:rPr>
          <w:b/>
          <w:bCs/>
        </w:rPr>
      </w:pPr>
      <w:r w:rsidRPr="00714F1A">
        <w:rPr>
          <w:b/>
          <w:bCs/>
        </w:rPr>
        <w:t>V</w:t>
      </w:r>
      <w:r w:rsidR="00C74A16">
        <w:rPr>
          <w:b/>
          <w:bCs/>
        </w:rPr>
        <w:t>raag</w:t>
      </w:r>
      <w:r w:rsidRPr="00714F1A">
        <w:rPr>
          <w:b/>
          <w:bCs/>
        </w:rPr>
        <w:t xml:space="preserve"> 1</w:t>
      </w:r>
    </w:p>
    <w:p w14:paraId="25121EDC" w14:textId="01B696E0" w:rsidR="00CE3E16" w:rsidRPr="00CC4A7F" w:rsidRDefault="00C74A16" w:rsidP="000E79D8">
      <w:pPr>
        <w:rPr>
          <w:rFonts w:eastAsia="Calibri"/>
          <w:b/>
          <w:bCs/>
          <w:w w:val="105"/>
          <w:lang w:val="nl-NL"/>
        </w:rPr>
      </w:pPr>
      <w:r w:rsidRPr="00CC4A7F">
        <w:rPr>
          <w:rFonts w:eastAsia="Calibri"/>
          <w:b/>
          <w:bCs/>
          <w:w w:val="105"/>
          <w:lang w:val="nl-NL"/>
        </w:rPr>
        <w:t>GEGEVENS:</w:t>
      </w:r>
    </w:p>
    <w:p w14:paraId="03E3AC0C" w14:textId="77777777" w:rsidR="00C74A16" w:rsidRDefault="00C74A16" w:rsidP="00C74A16">
      <w:pPr>
        <w:jc w:val="center"/>
        <w:rPr>
          <w:rFonts w:eastAsia="Calibri"/>
          <w:w w:val="105"/>
          <w:lang w:val="nl-NL"/>
        </w:rPr>
      </w:pPr>
      <w:r w:rsidRPr="00C74A16">
        <w:rPr>
          <w:rFonts w:eastAsia="Calibri"/>
          <w:w w:val="105"/>
          <w:lang w:val="nl-NL"/>
        </w:rPr>
        <w:t xml:space="preserve">Octaaf de </w:t>
      </w:r>
      <w:proofErr w:type="spellStart"/>
      <w:r w:rsidRPr="00C74A16">
        <w:rPr>
          <w:rFonts w:eastAsia="Calibri"/>
          <w:w w:val="105"/>
          <w:lang w:val="nl-NL"/>
        </w:rPr>
        <w:t>Kerchove</w:t>
      </w:r>
      <w:proofErr w:type="spellEnd"/>
      <w:r w:rsidRPr="00C74A16">
        <w:rPr>
          <w:rFonts w:eastAsia="Calibri"/>
          <w:w w:val="105"/>
          <w:lang w:val="nl-NL"/>
        </w:rPr>
        <w:t xml:space="preserve"> </w:t>
      </w:r>
      <w:proofErr w:type="spellStart"/>
      <w:r w:rsidRPr="00C74A16">
        <w:rPr>
          <w:rFonts w:eastAsia="Calibri"/>
          <w:w w:val="105"/>
          <w:lang w:val="nl-NL"/>
        </w:rPr>
        <w:t>d’Exaerdestraat</w:t>
      </w:r>
      <w:proofErr w:type="spellEnd"/>
      <w:r w:rsidRPr="00C74A16">
        <w:rPr>
          <w:rFonts w:eastAsia="Calibri"/>
          <w:w w:val="105"/>
          <w:lang w:val="nl-NL"/>
        </w:rPr>
        <w:t xml:space="preserve"> – Octaaf de </w:t>
      </w:r>
      <w:proofErr w:type="spellStart"/>
      <w:r w:rsidRPr="00C74A16">
        <w:rPr>
          <w:rFonts w:eastAsia="Calibri"/>
          <w:w w:val="105"/>
          <w:lang w:val="nl-NL"/>
        </w:rPr>
        <w:t>Kerchove</w:t>
      </w:r>
      <w:proofErr w:type="spellEnd"/>
      <w:r w:rsidRPr="00C74A16">
        <w:rPr>
          <w:rFonts w:eastAsia="Calibri"/>
          <w:w w:val="105"/>
          <w:lang w:val="nl-NL"/>
        </w:rPr>
        <w:t xml:space="preserve"> </w:t>
      </w:r>
      <w:proofErr w:type="spellStart"/>
      <w:r w:rsidRPr="00C74A16">
        <w:rPr>
          <w:rFonts w:eastAsia="Calibri"/>
          <w:w w:val="105"/>
          <w:lang w:val="nl-NL"/>
        </w:rPr>
        <w:t>d’Exaerdestraat</w:t>
      </w:r>
      <w:proofErr w:type="spellEnd"/>
    </w:p>
    <w:p w14:paraId="2B1F39A9" w14:textId="2C423B24" w:rsidR="00C74A16" w:rsidRPr="00C74A16" w:rsidRDefault="00C74A16" w:rsidP="00C74A16">
      <w:pPr>
        <w:jc w:val="center"/>
        <w:rPr>
          <w:rFonts w:eastAsia="Calibri"/>
          <w:w w:val="105"/>
          <w:lang w:val="nl-NL"/>
        </w:rPr>
      </w:pPr>
      <w:r w:rsidRPr="00C74A16">
        <w:rPr>
          <w:rFonts w:eastAsia="Calibri"/>
          <w:w w:val="105"/>
          <w:lang w:val="nl-NL"/>
        </w:rPr>
        <w:t xml:space="preserve">7090 ' </w:t>
      </w:r>
      <w:proofErr w:type="spellStart"/>
      <w:r w:rsidRPr="00C74A16">
        <w:rPr>
          <w:rFonts w:eastAsia="Calibri"/>
          <w:w w:val="105"/>
          <w:lang w:val="nl-NL"/>
        </w:rPr>
        <w:t>s-Gravenbrakel</w:t>
      </w:r>
      <w:proofErr w:type="spellEnd"/>
      <w:r w:rsidRPr="00C74A16">
        <w:rPr>
          <w:rFonts w:eastAsia="Calibri"/>
          <w:w w:val="105"/>
          <w:lang w:val="nl-NL"/>
        </w:rPr>
        <w:t xml:space="preserve"> – 7090 's-Gravenbrakel</w:t>
      </w:r>
    </w:p>
    <w:p w14:paraId="39DF7360" w14:textId="504C0547" w:rsidR="00C74A16" w:rsidRDefault="00C74A16" w:rsidP="00C74A16">
      <w:pPr>
        <w:jc w:val="center"/>
        <w:rPr>
          <w:rFonts w:eastAsia="Calibri"/>
          <w:w w:val="105"/>
          <w:lang w:val="nl-NL"/>
        </w:rPr>
      </w:pPr>
      <w:r w:rsidRPr="00C74A16">
        <w:rPr>
          <w:rFonts w:eastAsia="Calibri"/>
          <w:w w:val="105"/>
          <w:lang w:val="nl-NL"/>
        </w:rPr>
        <w:t xml:space="preserve">Bruno </w:t>
      </w:r>
      <w:proofErr w:type="spellStart"/>
      <w:r w:rsidRPr="00C74A16">
        <w:rPr>
          <w:rFonts w:eastAsia="Calibri"/>
          <w:w w:val="105"/>
          <w:lang w:val="nl-NL"/>
        </w:rPr>
        <w:t>Vandenberghen</w:t>
      </w:r>
      <w:proofErr w:type="spellEnd"/>
      <w:r w:rsidRPr="00C74A16">
        <w:rPr>
          <w:rFonts w:eastAsia="Calibri"/>
          <w:w w:val="105"/>
          <w:lang w:val="nl-NL"/>
        </w:rPr>
        <w:t xml:space="preserve"> – Bruno </w:t>
      </w:r>
      <w:proofErr w:type="spellStart"/>
      <w:r w:rsidRPr="00C74A16">
        <w:rPr>
          <w:rFonts w:eastAsia="Calibri"/>
          <w:w w:val="105"/>
          <w:lang w:val="nl-NL"/>
        </w:rPr>
        <w:t>Vandenberghe</w:t>
      </w:r>
      <w:proofErr w:type="spellEnd"/>
    </w:p>
    <w:p w14:paraId="0F73421F" w14:textId="56E8F210" w:rsidR="00C74A16" w:rsidRDefault="00CC4A7F" w:rsidP="00C74A16">
      <w:pPr>
        <w:rPr>
          <w:rFonts w:eastAsia="Calibri"/>
          <w:b/>
          <w:bCs/>
          <w:w w:val="105"/>
          <w:lang w:val="nl-NL"/>
        </w:rPr>
      </w:pPr>
      <w:r w:rsidRPr="00F817E9">
        <w:rPr>
          <w:rFonts w:eastAsia="Calibri"/>
          <w:b/>
          <w:bCs/>
          <w:w w:val="105"/>
          <w:lang w:val="nl-NL"/>
        </w:rPr>
        <w:t xml:space="preserve">VRAAG: </w:t>
      </w:r>
      <w:r w:rsidR="00F817E9" w:rsidRPr="00F817E9">
        <w:rPr>
          <w:rFonts w:eastAsia="Calibri"/>
          <w:b/>
          <w:bCs/>
          <w:w w:val="105"/>
          <w:lang w:val="nl-NL"/>
        </w:rPr>
        <w:t>Van de bovenstaande paren van gegevens, is/zijn er:</w:t>
      </w:r>
    </w:p>
    <w:p w14:paraId="419B2B4D" w14:textId="5FF8E306" w:rsidR="00612B3C" w:rsidRPr="00612B3C" w:rsidRDefault="00612B3C" w:rsidP="00C74A16">
      <w:pPr>
        <w:rPr>
          <w:b/>
          <w:bCs/>
        </w:rPr>
      </w:pPr>
      <w:r w:rsidRPr="00612B3C">
        <w:rPr>
          <w:b/>
          <w:bCs/>
        </w:rPr>
        <w:t>ANTWOORDALTERNATIEVEN:</w:t>
      </w:r>
    </w:p>
    <w:p w14:paraId="7BA530BA" w14:textId="77777777" w:rsidR="007C4CD9" w:rsidRPr="007C4CD9" w:rsidRDefault="00EF2847" w:rsidP="007C4CD9">
      <w:pPr>
        <w:pStyle w:val="Lijstalinea"/>
        <w:numPr>
          <w:ilvl w:val="0"/>
          <w:numId w:val="32"/>
        </w:numPr>
        <w:ind w:left="1100" w:hanging="357"/>
        <w:contextualSpacing w:val="0"/>
        <w:rPr>
          <w:rFonts w:eastAsia="Calibri"/>
          <w:w w:val="105"/>
          <w:lang w:val="nl-NL"/>
        </w:rPr>
      </w:pPr>
      <w:r w:rsidRPr="007C4CD9">
        <w:rPr>
          <w:rFonts w:eastAsia="Calibri"/>
          <w:w w:val="105"/>
          <w:lang w:val="nl-NL"/>
        </w:rPr>
        <w:t>geen enkel paar identiek.</w:t>
      </w:r>
    </w:p>
    <w:p w14:paraId="54014651" w14:textId="62FE1393" w:rsidR="00EF2847" w:rsidRPr="007C4CD9" w:rsidRDefault="00EF2847" w:rsidP="007C4CD9">
      <w:pPr>
        <w:pStyle w:val="Lijstalinea"/>
        <w:numPr>
          <w:ilvl w:val="0"/>
          <w:numId w:val="32"/>
        </w:numPr>
        <w:ind w:left="1100" w:hanging="357"/>
        <w:contextualSpacing w:val="0"/>
        <w:rPr>
          <w:rFonts w:eastAsia="Calibri"/>
          <w:w w:val="105"/>
          <w:lang w:val="nl-NL"/>
        </w:rPr>
      </w:pPr>
      <w:r w:rsidRPr="007C4CD9">
        <w:rPr>
          <w:rFonts w:eastAsia="Calibri"/>
          <w:w w:val="105"/>
          <w:lang w:val="nl-NL"/>
        </w:rPr>
        <w:t>1</w:t>
      </w:r>
      <w:r w:rsidR="007C4CD9" w:rsidRPr="007C4CD9">
        <w:rPr>
          <w:rFonts w:eastAsia="Calibri"/>
          <w:w w:val="105"/>
          <w:lang w:val="nl-NL"/>
        </w:rPr>
        <w:t xml:space="preserve"> </w:t>
      </w:r>
      <w:r w:rsidRPr="007C4CD9">
        <w:rPr>
          <w:rFonts w:eastAsia="Calibri"/>
          <w:w w:val="105"/>
          <w:lang w:val="nl-NL"/>
        </w:rPr>
        <w:t>paar identiek.</w:t>
      </w:r>
    </w:p>
    <w:p w14:paraId="4ACB25D4" w14:textId="214F45CE" w:rsidR="00EF2847" w:rsidRPr="007C4CD9" w:rsidRDefault="00EF2847" w:rsidP="007C4CD9">
      <w:pPr>
        <w:pStyle w:val="Lijstalinea"/>
        <w:numPr>
          <w:ilvl w:val="0"/>
          <w:numId w:val="32"/>
        </w:numPr>
        <w:ind w:left="1100" w:hanging="357"/>
        <w:contextualSpacing w:val="0"/>
        <w:rPr>
          <w:rFonts w:eastAsia="Calibri"/>
          <w:w w:val="105"/>
          <w:lang w:val="nl-NL"/>
        </w:rPr>
      </w:pPr>
      <w:r w:rsidRPr="007C4CD9">
        <w:rPr>
          <w:rFonts w:eastAsia="Calibri"/>
          <w:w w:val="105"/>
          <w:lang w:val="nl-NL"/>
        </w:rPr>
        <w:t>2</w:t>
      </w:r>
      <w:r w:rsidR="007C4CD9" w:rsidRPr="007C4CD9">
        <w:rPr>
          <w:rFonts w:eastAsia="Calibri"/>
          <w:w w:val="105"/>
          <w:lang w:val="nl-NL"/>
        </w:rPr>
        <w:t xml:space="preserve"> </w:t>
      </w:r>
      <w:r w:rsidRPr="007C4CD9">
        <w:rPr>
          <w:rFonts w:eastAsia="Calibri"/>
          <w:w w:val="105"/>
          <w:lang w:val="nl-NL"/>
        </w:rPr>
        <w:t>paren identiek.</w:t>
      </w:r>
    </w:p>
    <w:p w14:paraId="0EFB85F8" w14:textId="2ADCC20F" w:rsidR="007C4CD9" w:rsidRDefault="00EF2847" w:rsidP="007C4CD9">
      <w:pPr>
        <w:pStyle w:val="Lijstalinea"/>
        <w:numPr>
          <w:ilvl w:val="0"/>
          <w:numId w:val="32"/>
        </w:numPr>
        <w:ind w:left="1100" w:hanging="357"/>
        <w:contextualSpacing w:val="0"/>
        <w:rPr>
          <w:rFonts w:eastAsia="Calibri"/>
          <w:w w:val="105"/>
          <w:lang w:val="nl-NL"/>
        </w:rPr>
      </w:pPr>
      <w:r w:rsidRPr="007C4CD9">
        <w:rPr>
          <w:rFonts w:eastAsia="Calibri"/>
          <w:w w:val="105"/>
          <w:lang w:val="nl-NL"/>
        </w:rPr>
        <w:t>3</w:t>
      </w:r>
      <w:r w:rsidR="007C4CD9" w:rsidRPr="007C4CD9">
        <w:rPr>
          <w:rFonts w:eastAsia="Calibri"/>
          <w:w w:val="105"/>
          <w:lang w:val="nl-NL"/>
        </w:rPr>
        <w:t xml:space="preserve"> </w:t>
      </w:r>
      <w:r w:rsidRPr="007C4CD9">
        <w:rPr>
          <w:rFonts w:eastAsia="Calibri"/>
          <w:w w:val="105"/>
          <w:lang w:val="nl-NL"/>
        </w:rPr>
        <w:t>paren identiek.</w:t>
      </w:r>
    </w:p>
    <w:p w14:paraId="720D94C9" w14:textId="77777777" w:rsidR="007C4CD9" w:rsidRDefault="007C4CD9">
      <w:pPr>
        <w:suppressAutoHyphens w:val="0"/>
        <w:spacing w:after="0" w:line="240" w:lineRule="auto"/>
        <w:rPr>
          <w:rFonts w:eastAsia="Calibri"/>
          <w:w w:val="105"/>
          <w:lang w:val="nl-NL"/>
        </w:rPr>
      </w:pPr>
      <w:r>
        <w:rPr>
          <w:rFonts w:eastAsia="Calibri"/>
          <w:w w:val="105"/>
          <w:lang w:val="nl-NL"/>
        </w:rPr>
        <w:br w:type="page"/>
      </w:r>
    </w:p>
    <w:p w14:paraId="73A20D15" w14:textId="3EC2326A" w:rsidR="00F817E9" w:rsidRPr="00612B3C" w:rsidRDefault="00612B3C" w:rsidP="00612B3C">
      <w:pPr>
        <w:pStyle w:val="Lijstalinea"/>
        <w:numPr>
          <w:ilvl w:val="0"/>
          <w:numId w:val="0"/>
        </w:numPr>
        <w:contextualSpacing w:val="0"/>
        <w:rPr>
          <w:rFonts w:eastAsia="Calibri"/>
          <w:b/>
          <w:bCs/>
          <w:w w:val="105"/>
          <w:lang w:val="nl-NL"/>
        </w:rPr>
      </w:pPr>
      <w:r w:rsidRPr="00612B3C">
        <w:rPr>
          <w:rFonts w:eastAsia="Calibri"/>
          <w:b/>
          <w:bCs/>
          <w:w w:val="105"/>
          <w:lang w:val="nl-NL"/>
        </w:rPr>
        <w:lastRenderedPageBreak/>
        <w:t>OPLOSSING</w:t>
      </w:r>
    </w:p>
    <w:p w14:paraId="798769F2" w14:textId="5542FB83" w:rsidR="001027A8" w:rsidRDefault="00D02206" w:rsidP="001027A8">
      <w:pPr>
        <w:suppressAutoHyphens w:val="0"/>
        <w:spacing w:line="240" w:lineRule="auto"/>
        <w:ind w:left="720"/>
        <w:rPr>
          <w:rFonts w:eastAsia="Calibri"/>
          <w:w w:val="105"/>
          <w:lang w:val="nl-NL"/>
        </w:rPr>
      </w:pPr>
      <w:r>
        <w:rPr>
          <w:rFonts w:eastAsia="Calibri"/>
          <w:w w:val="105"/>
          <w:lang w:val="nl-NL"/>
        </w:rPr>
        <w:t>“</w:t>
      </w:r>
      <w:r w:rsidR="0085404F" w:rsidRPr="0085404F">
        <w:rPr>
          <w:rFonts w:eastAsia="Calibri"/>
          <w:w w:val="105"/>
          <w:lang w:val="nl-NL"/>
        </w:rPr>
        <w:t>B.</w:t>
      </w:r>
      <w:r w:rsidR="0085404F">
        <w:rPr>
          <w:rFonts w:eastAsia="Calibri"/>
          <w:w w:val="105"/>
          <w:lang w:val="nl-NL"/>
        </w:rPr>
        <w:t xml:space="preserve"> </w:t>
      </w:r>
      <w:r w:rsidR="0085404F" w:rsidRPr="0085404F">
        <w:rPr>
          <w:rFonts w:eastAsia="Calibri"/>
          <w:w w:val="105"/>
          <w:lang w:val="nl-NL"/>
        </w:rPr>
        <w:t>1 paar identiek.</w:t>
      </w:r>
      <w:r w:rsidR="0085404F">
        <w:rPr>
          <w:rFonts w:eastAsia="Calibri"/>
          <w:w w:val="105"/>
          <w:lang w:val="nl-NL"/>
        </w:rPr>
        <w:t xml:space="preserve">” Is het juiste </w:t>
      </w:r>
      <w:r>
        <w:rPr>
          <w:rFonts w:eastAsia="Calibri"/>
          <w:w w:val="105"/>
          <w:lang w:val="nl-NL"/>
        </w:rPr>
        <w:t>antwoord</w:t>
      </w:r>
      <w:r w:rsidR="001027A8">
        <w:rPr>
          <w:rFonts w:eastAsia="Calibri"/>
          <w:w w:val="105"/>
          <w:lang w:val="nl-NL"/>
        </w:rPr>
        <w:t>.</w:t>
      </w:r>
    </w:p>
    <w:p w14:paraId="3B14DFC1" w14:textId="5AF86B10" w:rsidR="00612B3C" w:rsidRDefault="00612B3C" w:rsidP="001027A8">
      <w:pPr>
        <w:suppressAutoHyphens w:val="0"/>
        <w:spacing w:line="240" w:lineRule="auto"/>
        <w:ind w:left="720"/>
        <w:rPr>
          <w:rFonts w:eastAsia="Calibri"/>
          <w:w w:val="105"/>
          <w:lang w:val="nl-NL"/>
        </w:rPr>
      </w:pPr>
      <w:r>
        <w:rPr>
          <w:rFonts w:eastAsia="Calibri"/>
          <w:w w:val="105"/>
          <w:lang w:val="nl-NL"/>
        </w:rPr>
        <w:br w:type="page"/>
      </w:r>
    </w:p>
    <w:p w14:paraId="36AAB17F" w14:textId="17246BD9" w:rsidR="00612B3C" w:rsidRDefault="00612B3C" w:rsidP="00612B3C">
      <w:pPr>
        <w:rPr>
          <w:b/>
          <w:bCs/>
        </w:rPr>
      </w:pPr>
      <w:r w:rsidRPr="00714F1A">
        <w:rPr>
          <w:b/>
          <w:bCs/>
        </w:rPr>
        <w:lastRenderedPageBreak/>
        <w:t>V</w:t>
      </w:r>
      <w:r>
        <w:rPr>
          <w:b/>
          <w:bCs/>
        </w:rPr>
        <w:t>raag</w:t>
      </w:r>
      <w:r w:rsidRPr="00714F1A">
        <w:rPr>
          <w:b/>
          <w:bCs/>
        </w:rPr>
        <w:t xml:space="preserve"> </w:t>
      </w:r>
      <w:r>
        <w:rPr>
          <w:b/>
          <w:bCs/>
        </w:rPr>
        <w:t>2</w:t>
      </w:r>
    </w:p>
    <w:p w14:paraId="4D6823E3" w14:textId="77777777" w:rsidR="00612B3C" w:rsidRPr="00CC4A7F" w:rsidRDefault="00612B3C" w:rsidP="00612B3C">
      <w:pPr>
        <w:rPr>
          <w:rFonts w:eastAsia="Calibri"/>
          <w:b/>
          <w:bCs/>
          <w:w w:val="105"/>
          <w:lang w:val="nl-NL"/>
        </w:rPr>
      </w:pPr>
      <w:r w:rsidRPr="00CC4A7F">
        <w:rPr>
          <w:rFonts w:eastAsia="Calibri"/>
          <w:b/>
          <w:bCs/>
          <w:w w:val="105"/>
          <w:lang w:val="nl-NL"/>
        </w:rPr>
        <w:t>GEGEVENS:</w:t>
      </w:r>
    </w:p>
    <w:p w14:paraId="4C751D32" w14:textId="4AC8BDA7" w:rsidR="00835C41" w:rsidRPr="00550F0D" w:rsidRDefault="00835C41" w:rsidP="00835C41">
      <w:pPr>
        <w:jc w:val="center"/>
        <w:rPr>
          <w:rFonts w:eastAsia="Calibri"/>
          <w:w w:val="105"/>
          <w:sz w:val="22"/>
          <w:szCs w:val="22"/>
          <w:lang w:val="nl-NL"/>
        </w:rPr>
      </w:pPr>
      <w:r w:rsidRPr="00550F0D">
        <w:rPr>
          <w:rFonts w:eastAsia="Calibri"/>
          <w:w w:val="105"/>
          <w:sz w:val="22"/>
          <w:szCs w:val="22"/>
          <w:lang w:val="nl-NL"/>
        </w:rPr>
        <w:t>Dossier Grimbergen s a – Dossier Grimbergen sa</w:t>
      </w:r>
    </w:p>
    <w:p w14:paraId="549BFCCD" w14:textId="0C93BAF2" w:rsidR="00835C41" w:rsidRPr="006250DF" w:rsidRDefault="00835C41" w:rsidP="00835C41">
      <w:pPr>
        <w:jc w:val="center"/>
        <w:rPr>
          <w:rFonts w:eastAsia="Calibri"/>
          <w:w w:val="105"/>
          <w:sz w:val="22"/>
          <w:szCs w:val="22"/>
          <w:lang w:val="de-DE"/>
        </w:rPr>
      </w:pPr>
      <w:proofErr w:type="spellStart"/>
      <w:r w:rsidRPr="006250DF">
        <w:rPr>
          <w:rFonts w:eastAsia="Calibri"/>
          <w:w w:val="105"/>
          <w:sz w:val="22"/>
          <w:szCs w:val="22"/>
          <w:lang w:val="de-DE"/>
        </w:rPr>
        <w:t>Barones</w:t>
      </w:r>
      <w:proofErr w:type="spellEnd"/>
      <w:r w:rsidRPr="006250DF">
        <w:rPr>
          <w:rFonts w:eastAsia="Calibri"/>
          <w:w w:val="105"/>
          <w:sz w:val="22"/>
          <w:szCs w:val="22"/>
          <w:lang w:val="de-DE"/>
        </w:rPr>
        <w:t xml:space="preserve"> Augusta de Becker-</w:t>
      </w:r>
      <w:proofErr w:type="spellStart"/>
      <w:r w:rsidRPr="006250DF">
        <w:rPr>
          <w:rFonts w:eastAsia="Calibri"/>
          <w:w w:val="105"/>
          <w:sz w:val="22"/>
          <w:szCs w:val="22"/>
          <w:lang w:val="de-DE"/>
        </w:rPr>
        <w:t>Remyplein</w:t>
      </w:r>
      <w:proofErr w:type="spellEnd"/>
      <w:r w:rsidRPr="006250DF">
        <w:rPr>
          <w:rFonts w:eastAsia="Calibri"/>
          <w:w w:val="105"/>
          <w:sz w:val="22"/>
          <w:szCs w:val="22"/>
          <w:lang w:val="de-DE"/>
        </w:rPr>
        <w:t xml:space="preserve"> 45 – </w:t>
      </w:r>
      <w:proofErr w:type="spellStart"/>
      <w:r w:rsidRPr="006250DF">
        <w:rPr>
          <w:rFonts w:eastAsia="Calibri"/>
          <w:w w:val="105"/>
          <w:sz w:val="22"/>
          <w:szCs w:val="22"/>
          <w:lang w:val="de-DE"/>
        </w:rPr>
        <w:t>Barones</w:t>
      </w:r>
      <w:proofErr w:type="spellEnd"/>
      <w:r w:rsidRPr="006250DF">
        <w:rPr>
          <w:rFonts w:eastAsia="Calibri"/>
          <w:w w:val="105"/>
          <w:sz w:val="22"/>
          <w:szCs w:val="22"/>
          <w:lang w:val="de-DE"/>
        </w:rPr>
        <w:t xml:space="preserve"> Augusta der Becker-</w:t>
      </w:r>
      <w:proofErr w:type="spellStart"/>
      <w:r w:rsidRPr="006250DF">
        <w:rPr>
          <w:rFonts w:eastAsia="Calibri"/>
          <w:w w:val="105"/>
          <w:sz w:val="22"/>
          <w:szCs w:val="22"/>
          <w:lang w:val="de-DE"/>
        </w:rPr>
        <w:t>Remyplein</w:t>
      </w:r>
      <w:proofErr w:type="spellEnd"/>
      <w:r w:rsidRPr="006250DF">
        <w:rPr>
          <w:rFonts w:eastAsia="Calibri"/>
          <w:w w:val="105"/>
          <w:sz w:val="22"/>
          <w:szCs w:val="22"/>
          <w:lang w:val="de-DE"/>
        </w:rPr>
        <w:t xml:space="preserve"> 45</w:t>
      </w:r>
    </w:p>
    <w:p w14:paraId="10A1B015" w14:textId="77777777" w:rsidR="00835C41" w:rsidRPr="00550F0D" w:rsidRDefault="00835C41" w:rsidP="00835C41">
      <w:pPr>
        <w:jc w:val="center"/>
        <w:rPr>
          <w:rFonts w:eastAsia="Calibri"/>
          <w:w w:val="105"/>
          <w:sz w:val="22"/>
          <w:szCs w:val="22"/>
          <w:lang w:val="nl-NL"/>
        </w:rPr>
      </w:pPr>
      <w:r w:rsidRPr="00550F0D">
        <w:rPr>
          <w:rFonts w:eastAsia="Calibri"/>
          <w:w w:val="105"/>
          <w:sz w:val="22"/>
          <w:szCs w:val="22"/>
          <w:lang w:val="nl-NL"/>
        </w:rPr>
        <w:t>Onze-Lieve-Vrouw van Liefde Ziekenhuis – Onze-Lieve-Vrouw Van Liefde Ziekenhuis</w:t>
      </w:r>
    </w:p>
    <w:p w14:paraId="0A758542" w14:textId="77777777" w:rsidR="00835C41" w:rsidRPr="00550F0D" w:rsidRDefault="00835C41" w:rsidP="00835C41">
      <w:pPr>
        <w:jc w:val="center"/>
        <w:rPr>
          <w:rFonts w:eastAsia="Calibri"/>
          <w:w w:val="105"/>
          <w:sz w:val="22"/>
          <w:szCs w:val="22"/>
          <w:lang w:val="nl-NL"/>
        </w:rPr>
      </w:pPr>
      <w:r w:rsidRPr="00550F0D">
        <w:rPr>
          <w:rFonts w:eastAsia="Calibri"/>
          <w:w w:val="105"/>
          <w:sz w:val="22"/>
          <w:szCs w:val="22"/>
          <w:lang w:val="nl-NL"/>
        </w:rPr>
        <w:t>Administratieve fiche 125/88954 – Administratieve fiche 125/89954</w:t>
      </w:r>
    </w:p>
    <w:p w14:paraId="348CBC30" w14:textId="25ECDA0A" w:rsidR="00612B3C" w:rsidRDefault="00612B3C" w:rsidP="00835C41">
      <w:pPr>
        <w:rPr>
          <w:rFonts w:eastAsia="Calibri"/>
          <w:b/>
          <w:bCs/>
          <w:w w:val="105"/>
          <w:lang w:val="nl-NL"/>
        </w:rPr>
      </w:pPr>
      <w:r w:rsidRPr="00F817E9">
        <w:rPr>
          <w:rFonts w:eastAsia="Calibri"/>
          <w:b/>
          <w:bCs/>
          <w:w w:val="105"/>
          <w:lang w:val="nl-NL"/>
        </w:rPr>
        <w:t>VRAAG: Van de bovenstaande paren van gegevens, is/zijn er:</w:t>
      </w:r>
    </w:p>
    <w:p w14:paraId="161C5C4D" w14:textId="77777777" w:rsidR="00612B3C" w:rsidRPr="00612B3C" w:rsidRDefault="00612B3C" w:rsidP="00612B3C">
      <w:pPr>
        <w:rPr>
          <w:b/>
          <w:bCs/>
        </w:rPr>
      </w:pPr>
      <w:r w:rsidRPr="00612B3C">
        <w:rPr>
          <w:b/>
          <w:bCs/>
        </w:rPr>
        <w:t>ANTWOORDALTERNATIEVEN:</w:t>
      </w:r>
    </w:p>
    <w:p w14:paraId="71EF2677" w14:textId="6F53CCE9" w:rsidR="00430097" w:rsidRPr="00430097" w:rsidRDefault="00430097" w:rsidP="00430097">
      <w:pPr>
        <w:pStyle w:val="Lijstalinea"/>
        <w:numPr>
          <w:ilvl w:val="0"/>
          <w:numId w:val="34"/>
        </w:numPr>
        <w:ind w:left="1077" w:hanging="357"/>
        <w:contextualSpacing w:val="0"/>
        <w:rPr>
          <w:rFonts w:eastAsia="Calibri"/>
          <w:w w:val="105"/>
          <w:lang w:val="nl-NL"/>
        </w:rPr>
      </w:pPr>
      <w:r w:rsidRPr="00430097">
        <w:rPr>
          <w:rFonts w:eastAsia="Calibri"/>
          <w:w w:val="105"/>
          <w:lang w:val="nl-NL"/>
        </w:rPr>
        <w:t>geen enkel paar identiek.</w:t>
      </w:r>
    </w:p>
    <w:p w14:paraId="67966180" w14:textId="6AAAA8DC" w:rsidR="00430097" w:rsidRPr="00430097" w:rsidRDefault="00430097" w:rsidP="00430097">
      <w:pPr>
        <w:pStyle w:val="Lijstalinea"/>
        <w:numPr>
          <w:ilvl w:val="0"/>
          <w:numId w:val="34"/>
        </w:numPr>
        <w:ind w:left="1077" w:hanging="357"/>
        <w:contextualSpacing w:val="0"/>
        <w:rPr>
          <w:rFonts w:eastAsia="Calibri"/>
          <w:w w:val="105"/>
          <w:lang w:val="nl-NL"/>
        </w:rPr>
      </w:pPr>
      <w:r>
        <w:rPr>
          <w:rFonts w:eastAsia="Calibri"/>
          <w:w w:val="105"/>
          <w:lang w:val="nl-NL"/>
        </w:rPr>
        <w:t xml:space="preserve">1 </w:t>
      </w:r>
      <w:r w:rsidRPr="00430097">
        <w:rPr>
          <w:rFonts w:eastAsia="Calibri"/>
          <w:w w:val="105"/>
          <w:lang w:val="nl-NL"/>
        </w:rPr>
        <w:t>paar identiek.</w:t>
      </w:r>
    </w:p>
    <w:p w14:paraId="71E39D88" w14:textId="6113DA65" w:rsidR="00430097" w:rsidRPr="00430097" w:rsidRDefault="00430097" w:rsidP="00430097">
      <w:pPr>
        <w:pStyle w:val="Lijstalinea"/>
        <w:numPr>
          <w:ilvl w:val="0"/>
          <w:numId w:val="34"/>
        </w:numPr>
        <w:ind w:left="1077" w:hanging="357"/>
        <w:contextualSpacing w:val="0"/>
        <w:rPr>
          <w:rFonts w:eastAsia="Calibri"/>
          <w:w w:val="105"/>
          <w:lang w:val="nl-NL"/>
        </w:rPr>
      </w:pPr>
      <w:r>
        <w:rPr>
          <w:rFonts w:eastAsia="Calibri"/>
          <w:w w:val="105"/>
          <w:lang w:val="nl-NL"/>
        </w:rPr>
        <w:t xml:space="preserve">2 </w:t>
      </w:r>
      <w:r w:rsidRPr="00430097">
        <w:rPr>
          <w:rFonts w:eastAsia="Calibri"/>
          <w:w w:val="105"/>
          <w:lang w:val="nl-NL"/>
        </w:rPr>
        <w:t>paren identiek.</w:t>
      </w:r>
    </w:p>
    <w:p w14:paraId="02CE457E" w14:textId="2324BE9B" w:rsidR="00430097" w:rsidRPr="00430097" w:rsidRDefault="00430097" w:rsidP="00430097">
      <w:pPr>
        <w:pStyle w:val="Lijstalinea"/>
        <w:numPr>
          <w:ilvl w:val="0"/>
          <w:numId w:val="34"/>
        </w:numPr>
        <w:ind w:left="1077" w:hanging="357"/>
        <w:contextualSpacing w:val="0"/>
        <w:rPr>
          <w:rFonts w:eastAsia="Calibri"/>
          <w:w w:val="105"/>
          <w:lang w:val="nl-NL"/>
        </w:rPr>
      </w:pPr>
      <w:r>
        <w:rPr>
          <w:rFonts w:eastAsia="Calibri"/>
          <w:w w:val="105"/>
          <w:lang w:val="nl-NL"/>
        </w:rPr>
        <w:t xml:space="preserve">3 </w:t>
      </w:r>
      <w:r w:rsidRPr="00430097">
        <w:rPr>
          <w:rFonts w:eastAsia="Calibri"/>
          <w:w w:val="105"/>
          <w:lang w:val="nl-NL"/>
        </w:rPr>
        <w:t>paren identiek.</w:t>
      </w:r>
    </w:p>
    <w:p w14:paraId="3E4CB3A9" w14:textId="29DCE00A" w:rsidR="00430097" w:rsidRDefault="00430097" w:rsidP="00430097">
      <w:pPr>
        <w:pStyle w:val="Lijstalinea"/>
        <w:numPr>
          <w:ilvl w:val="0"/>
          <w:numId w:val="34"/>
        </w:numPr>
        <w:ind w:left="1077" w:hanging="357"/>
        <w:contextualSpacing w:val="0"/>
        <w:rPr>
          <w:rFonts w:eastAsia="Calibri"/>
          <w:w w:val="105"/>
          <w:lang w:val="nl-NL"/>
        </w:rPr>
      </w:pPr>
      <w:r>
        <w:rPr>
          <w:rFonts w:eastAsia="Calibri"/>
          <w:w w:val="105"/>
          <w:lang w:val="nl-NL"/>
        </w:rPr>
        <w:t xml:space="preserve">4 </w:t>
      </w:r>
      <w:r w:rsidRPr="00430097">
        <w:rPr>
          <w:rFonts w:eastAsia="Calibri"/>
          <w:w w:val="105"/>
          <w:lang w:val="nl-NL"/>
        </w:rPr>
        <w:t>paren identiek.</w:t>
      </w:r>
    </w:p>
    <w:p w14:paraId="198BAD7C" w14:textId="77777777" w:rsidR="00430097" w:rsidRDefault="00430097">
      <w:pPr>
        <w:suppressAutoHyphens w:val="0"/>
        <w:spacing w:after="0" w:line="240" w:lineRule="auto"/>
        <w:rPr>
          <w:rFonts w:eastAsia="Calibri"/>
          <w:w w:val="105"/>
          <w:lang w:val="nl-NL"/>
        </w:rPr>
      </w:pPr>
      <w:r>
        <w:rPr>
          <w:rFonts w:eastAsia="Calibri"/>
          <w:w w:val="105"/>
          <w:lang w:val="nl-NL"/>
        </w:rPr>
        <w:br w:type="page"/>
      </w:r>
    </w:p>
    <w:p w14:paraId="63C6F37B" w14:textId="77777777" w:rsidR="00047F63" w:rsidRDefault="00CB531C" w:rsidP="00047F63">
      <w:pPr>
        <w:pStyle w:val="Lijstalinea"/>
        <w:numPr>
          <w:ilvl w:val="0"/>
          <w:numId w:val="0"/>
        </w:numPr>
        <w:contextualSpacing w:val="0"/>
        <w:rPr>
          <w:rFonts w:eastAsia="Calibri"/>
          <w:b/>
          <w:bCs/>
          <w:w w:val="105"/>
          <w:lang w:val="nl-NL"/>
        </w:rPr>
      </w:pPr>
      <w:r w:rsidRPr="00CB531C">
        <w:rPr>
          <w:rFonts w:eastAsia="Calibri"/>
          <w:b/>
          <w:bCs/>
          <w:w w:val="105"/>
          <w:lang w:val="nl-NL"/>
        </w:rPr>
        <w:lastRenderedPageBreak/>
        <w:t>OPLOSSING</w:t>
      </w:r>
    </w:p>
    <w:p w14:paraId="1E3FFB95" w14:textId="24E1E592" w:rsidR="00011EC5" w:rsidRDefault="00011EC5" w:rsidP="00011EC5">
      <w:pPr>
        <w:pStyle w:val="Lijstalinea"/>
        <w:numPr>
          <w:ilvl w:val="0"/>
          <w:numId w:val="0"/>
        </w:numPr>
        <w:ind w:left="720"/>
        <w:contextualSpacing w:val="0"/>
        <w:rPr>
          <w:rFonts w:eastAsia="Calibri"/>
          <w:w w:val="105"/>
          <w:lang w:val="nl-NL"/>
        </w:rPr>
      </w:pPr>
      <w:r>
        <w:rPr>
          <w:rFonts w:eastAsia="Calibri"/>
          <w:w w:val="105"/>
          <w:lang w:val="nl-NL"/>
        </w:rPr>
        <w:t>“</w:t>
      </w:r>
      <w:r w:rsidR="00047F63" w:rsidRPr="00047F63">
        <w:rPr>
          <w:rFonts w:eastAsia="Calibri"/>
          <w:w w:val="105"/>
          <w:lang w:val="nl-NL"/>
        </w:rPr>
        <w:t>B. geen enkel paar identiek.</w:t>
      </w:r>
      <w:r>
        <w:rPr>
          <w:rFonts w:eastAsia="Calibri"/>
          <w:w w:val="105"/>
          <w:lang w:val="nl-NL"/>
        </w:rPr>
        <w:t>” Is het juiste antwoord.</w:t>
      </w:r>
    </w:p>
    <w:p w14:paraId="0930C66B" w14:textId="77777777" w:rsidR="00011EC5" w:rsidRDefault="00011EC5">
      <w:pPr>
        <w:suppressAutoHyphens w:val="0"/>
        <w:spacing w:after="0" w:line="240" w:lineRule="auto"/>
        <w:rPr>
          <w:rFonts w:eastAsia="Calibri"/>
          <w:w w:val="105"/>
          <w:lang w:val="nl-NL"/>
        </w:rPr>
      </w:pPr>
      <w:r>
        <w:rPr>
          <w:rFonts w:eastAsia="Calibri"/>
          <w:w w:val="105"/>
          <w:lang w:val="nl-NL"/>
        </w:rPr>
        <w:br w:type="page"/>
      </w:r>
    </w:p>
    <w:p w14:paraId="1B7CEB27" w14:textId="4FE7B788" w:rsidR="00011EC5" w:rsidRDefault="00011EC5" w:rsidP="00011EC5">
      <w:pPr>
        <w:rPr>
          <w:b/>
          <w:bCs/>
        </w:rPr>
      </w:pPr>
      <w:r w:rsidRPr="00714F1A">
        <w:rPr>
          <w:b/>
          <w:bCs/>
        </w:rPr>
        <w:lastRenderedPageBreak/>
        <w:t>V</w:t>
      </w:r>
      <w:r>
        <w:rPr>
          <w:b/>
          <w:bCs/>
        </w:rPr>
        <w:t>raag</w:t>
      </w:r>
      <w:r w:rsidRPr="00714F1A">
        <w:rPr>
          <w:b/>
          <w:bCs/>
        </w:rPr>
        <w:t xml:space="preserve"> </w:t>
      </w:r>
      <w:r>
        <w:rPr>
          <w:b/>
          <w:bCs/>
        </w:rPr>
        <w:t>3</w:t>
      </w:r>
    </w:p>
    <w:p w14:paraId="2256047F" w14:textId="77777777" w:rsidR="00011EC5" w:rsidRPr="00CC4A7F" w:rsidRDefault="00011EC5" w:rsidP="00011EC5">
      <w:pPr>
        <w:rPr>
          <w:rFonts w:eastAsia="Calibri"/>
          <w:b/>
          <w:bCs/>
          <w:w w:val="105"/>
          <w:lang w:val="nl-NL"/>
        </w:rPr>
      </w:pPr>
      <w:r w:rsidRPr="00CC4A7F">
        <w:rPr>
          <w:rFonts w:eastAsia="Calibri"/>
          <w:b/>
          <w:bCs/>
          <w:w w:val="105"/>
          <w:lang w:val="nl-NL"/>
        </w:rPr>
        <w:t>GEGEVENS:</w:t>
      </w:r>
    </w:p>
    <w:p w14:paraId="79947F03" w14:textId="77777777" w:rsidR="003F4FAC" w:rsidRDefault="003F4FAC" w:rsidP="00C262AB">
      <w:pPr>
        <w:jc w:val="center"/>
        <w:rPr>
          <w:rFonts w:eastAsia="Calibri"/>
          <w:w w:val="105"/>
          <w:lang w:val="nl-NL"/>
        </w:rPr>
      </w:pPr>
      <w:r w:rsidRPr="003F4FAC">
        <w:rPr>
          <w:rFonts w:eastAsia="Calibri"/>
          <w:w w:val="105"/>
          <w:lang w:val="nl-NL"/>
        </w:rPr>
        <w:t>Mariëlle Huijserstraat 15 – Mariëlle Huyserstraat 15</w:t>
      </w:r>
    </w:p>
    <w:p w14:paraId="346D628B" w14:textId="77777777" w:rsidR="003F4FAC" w:rsidRDefault="003F4FAC" w:rsidP="00C262AB">
      <w:pPr>
        <w:jc w:val="center"/>
        <w:rPr>
          <w:rFonts w:eastAsia="Calibri"/>
          <w:w w:val="105"/>
          <w:lang w:val="nl-NL"/>
        </w:rPr>
      </w:pPr>
      <w:r w:rsidRPr="003F4FAC">
        <w:rPr>
          <w:rFonts w:eastAsia="Calibri"/>
          <w:w w:val="105"/>
          <w:lang w:val="nl-NL"/>
        </w:rPr>
        <w:t xml:space="preserve">De Somer </w:t>
      </w:r>
      <w:proofErr w:type="spellStart"/>
      <w:r w:rsidRPr="003F4FAC">
        <w:rPr>
          <w:rFonts w:eastAsia="Calibri"/>
          <w:w w:val="105"/>
          <w:lang w:val="nl-NL"/>
        </w:rPr>
        <w:t>Gebrs</w:t>
      </w:r>
      <w:proofErr w:type="spellEnd"/>
      <w:r w:rsidRPr="003F4FAC">
        <w:rPr>
          <w:rFonts w:eastAsia="Calibri"/>
          <w:w w:val="105"/>
          <w:lang w:val="nl-NL"/>
        </w:rPr>
        <w:t xml:space="preserve">. </w:t>
      </w:r>
      <w:proofErr w:type="spellStart"/>
      <w:r w:rsidRPr="003F4FAC">
        <w:rPr>
          <w:rFonts w:eastAsia="Calibri"/>
          <w:w w:val="105"/>
          <w:lang w:val="nl-NL"/>
        </w:rPr>
        <w:t>b.v.b.a</w:t>
      </w:r>
      <w:proofErr w:type="spellEnd"/>
      <w:r w:rsidRPr="003F4FAC">
        <w:rPr>
          <w:rFonts w:eastAsia="Calibri"/>
          <w:w w:val="105"/>
          <w:lang w:val="nl-NL"/>
        </w:rPr>
        <w:t xml:space="preserve">. - De Somer </w:t>
      </w:r>
      <w:proofErr w:type="spellStart"/>
      <w:r w:rsidRPr="003F4FAC">
        <w:rPr>
          <w:rFonts w:eastAsia="Calibri"/>
          <w:w w:val="105"/>
          <w:lang w:val="nl-NL"/>
        </w:rPr>
        <w:t>Gebrs</w:t>
      </w:r>
      <w:proofErr w:type="spellEnd"/>
      <w:r w:rsidRPr="003F4FAC">
        <w:rPr>
          <w:rFonts w:eastAsia="Calibri"/>
          <w:w w:val="105"/>
          <w:lang w:val="nl-NL"/>
        </w:rPr>
        <w:t xml:space="preserve">. </w:t>
      </w:r>
      <w:proofErr w:type="spellStart"/>
      <w:r w:rsidRPr="003F4FAC">
        <w:rPr>
          <w:rFonts w:eastAsia="Calibri"/>
          <w:w w:val="105"/>
          <w:lang w:val="nl-NL"/>
        </w:rPr>
        <w:t>b.v.b.a</w:t>
      </w:r>
      <w:proofErr w:type="spellEnd"/>
    </w:p>
    <w:p w14:paraId="5E571F68" w14:textId="77777777" w:rsidR="003F4FAC" w:rsidRDefault="003F4FAC" w:rsidP="00C262AB">
      <w:pPr>
        <w:jc w:val="center"/>
        <w:rPr>
          <w:rFonts w:eastAsia="Calibri"/>
          <w:w w:val="105"/>
          <w:lang w:val="nl-NL"/>
        </w:rPr>
      </w:pPr>
      <w:r w:rsidRPr="003F4FAC">
        <w:rPr>
          <w:rFonts w:eastAsia="Calibri"/>
          <w:w w:val="105"/>
          <w:lang w:val="nl-NL"/>
        </w:rPr>
        <w:t>Berghoefweg 18, 1160 Oudergem – Berghoefweg 18, 1160 Oudergem</w:t>
      </w:r>
    </w:p>
    <w:p w14:paraId="0C6C53E9" w14:textId="192183B5" w:rsidR="003F4FAC" w:rsidRDefault="003F4FAC" w:rsidP="00C262AB">
      <w:pPr>
        <w:jc w:val="center"/>
        <w:rPr>
          <w:rFonts w:eastAsia="Calibri"/>
          <w:w w:val="105"/>
          <w:lang w:val="nl-NL"/>
        </w:rPr>
      </w:pPr>
      <w:r w:rsidRPr="003F4FAC">
        <w:rPr>
          <w:rFonts w:eastAsia="Calibri"/>
          <w:w w:val="105"/>
          <w:lang w:val="nl-NL"/>
        </w:rPr>
        <w:t xml:space="preserve">pierre.degryse@gpost.com – </w:t>
      </w:r>
      <w:hyperlink r:id="rId14" w:history="1">
        <w:r w:rsidRPr="00CF114C">
          <w:t>pierre.degryse@gpost.com</w:t>
        </w:r>
      </w:hyperlink>
    </w:p>
    <w:p w14:paraId="705A4884" w14:textId="77777777" w:rsidR="00C262AB" w:rsidRDefault="003F4FAC" w:rsidP="00C262AB">
      <w:pPr>
        <w:jc w:val="center"/>
        <w:rPr>
          <w:rFonts w:eastAsia="Calibri"/>
          <w:w w:val="105"/>
          <w:lang w:val="nl-NL"/>
        </w:rPr>
      </w:pPr>
      <w:r w:rsidRPr="003F4FAC">
        <w:rPr>
          <w:rFonts w:eastAsia="Calibri"/>
          <w:w w:val="105"/>
          <w:lang w:val="nl-NL"/>
        </w:rPr>
        <w:t>0478/24.18.99 – 0478/24.18.89</w:t>
      </w:r>
    </w:p>
    <w:p w14:paraId="322D867B" w14:textId="7C94B7C0" w:rsidR="00011EC5" w:rsidRPr="003F4FAC" w:rsidRDefault="00011EC5" w:rsidP="003F4FAC">
      <w:pPr>
        <w:rPr>
          <w:rFonts w:eastAsia="Calibri"/>
          <w:w w:val="105"/>
          <w:lang w:val="nl-NL"/>
        </w:rPr>
      </w:pPr>
      <w:r w:rsidRPr="00F817E9">
        <w:rPr>
          <w:rFonts w:eastAsia="Calibri"/>
          <w:b/>
          <w:bCs/>
          <w:w w:val="105"/>
          <w:lang w:val="nl-NL"/>
        </w:rPr>
        <w:t>VRAAG: Van de bovenstaande paren van gegevens, is/zijn er:</w:t>
      </w:r>
    </w:p>
    <w:p w14:paraId="178CF7A6" w14:textId="77777777" w:rsidR="00011EC5" w:rsidRPr="00612B3C" w:rsidRDefault="00011EC5" w:rsidP="00011EC5">
      <w:pPr>
        <w:rPr>
          <w:b/>
          <w:bCs/>
        </w:rPr>
      </w:pPr>
      <w:r w:rsidRPr="00612B3C">
        <w:rPr>
          <w:b/>
          <w:bCs/>
        </w:rPr>
        <w:t>ANTWOORDALTERNATIEVEN:</w:t>
      </w:r>
    </w:p>
    <w:p w14:paraId="679D3E71" w14:textId="77777777" w:rsidR="00011EC5" w:rsidRPr="00430097" w:rsidRDefault="00011EC5" w:rsidP="00011EC5">
      <w:pPr>
        <w:pStyle w:val="Lijstalinea"/>
        <w:numPr>
          <w:ilvl w:val="0"/>
          <w:numId w:val="36"/>
        </w:numPr>
        <w:ind w:left="1077" w:hanging="357"/>
        <w:contextualSpacing w:val="0"/>
        <w:rPr>
          <w:rFonts w:eastAsia="Calibri"/>
          <w:w w:val="105"/>
          <w:lang w:val="nl-NL"/>
        </w:rPr>
      </w:pPr>
      <w:r>
        <w:rPr>
          <w:rFonts w:eastAsia="Calibri"/>
          <w:w w:val="105"/>
          <w:lang w:val="nl-NL"/>
        </w:rPr>
        <w:t xml:space="preserve">1 </w:t>
      </w:r>
      <w:r w:rsidRPr="00430097">
        <w:rPr>
          <w:rFonts w:eastAsia="Calibri"/>
          <w:w w:val="105"/>
          <w:lang w:val="nl-NL"/>
        </w:rPr>
        <w:t>paar identiek.</w:t>
      </w:r>
    </w:p>
    <w:p w14:paraId="16716F43" w14:textId="77777777" w:rsidR="00011EC5" w:rsidRPr="00430097" w:rsidRDefault="00011EC5" w:rsidP="00011EC5">
      <w:pPr>
        <w:pStyle w:val="Lijstalinea"/>
        <w:numPr>
          <w:ilvl w:val="0"/>
          <w:numId w:val="36"/>
        </w:numPr>
        <w:ind w:left="1077" w:hanging="357"/>
        <w:contextualSpacing w:val="0"/>
        <w:rPr>
          <w:rFonts w:eastAsia="Calibri"/>
          <w:w w:val="105"/>
          <w:lang w:val="nl-NL"/>
        </w:rPr>
      </w:pPr>
      <w:r>
        <w:rPr>
          <w:rFonts w:eastAsia="Calibri"/>
          <w:w w:val="105"/>
          <w:lang w:val="nl-NL"/>
        </w:rPr>
        <w:t xml:space="preserve">2 </w:t>
      </w:r>
      <w:r w:rsidRPr="00430097">
        <w:rPr>
          <w:rFonts w:eastAsia="Calibri"/>
          <w:w w:val="105"/>
          <w:lang w:val="nl-NL"/>
        </w:rPr>
        <w:t>paren identiek.</w:t>
      </w:r>
    </w:p>
    <w:p w14:paraId="18C61AA2" w14:textId="77777777" w:rsidR="00011EC5" w:rsidRPr="00430097" w:rsidRDefault="00011EC5" w:rsidP="00011EC5">
      <w:pPr>
        <w:pStyle w:val="Lijstalinea"/>
        <w:numPr>
          <w:ilvl w:val="0"/>
          <w:numId w:val="36"/>
        </w:numPr>
        <w:ind w:left="1077" w:hanging="357"/>
        <w:contextualSpacing w:val="0"/>
        <w:rPr>
          <w:rFonts w:eastAsia="Calibri"/>
          <w:w w:val="105"/>
          <w:lang w:val="nl-NL"/>
        </w:rPr>
      </w:pPr>
      <w:r>
        <w:rPr>
          <w:rFonts w:eastAsia="Calibri"/>
          <w:w w:val="105"/>
          <w:lang w:val="nl-NL"/>
        </w:rPr>
        <w:t xml:space="preserve">3 </w:t>
      </w:r>
      <w:r w:rsidRPr="00430097">
        <w:rPr>
          <w:rFonts w:eastAsia="Calibri"/>
          <w:w w:val="105"/>
          <w:lang w:val="nl-NL"/>
        </w:rPr>
        <w:t>paren identiek.</w:t>
      </w:r>
    </w:p>
    <w:p w14:paraId="02F882A9" w14:textId="056658F4" w:rsidR="00011EC5" w:rsidRDefault="00011EC5" w:rsidP="00011EC5">
      <w:pPr>
        <w:pStyle w:val="Lijstalinea"/>
        <w:numPr>
          <w:ilvl w:val="0"/>
          <w:numId w:val="36"/>
        </w:numPr>
        <w:ind w:left="1077" w:hanging="357"/>
        <w:contextualSpacing w:val="0"/>
        <w:rPr>
          <w:rFonts w:eastAsia="Calibri"/>
          <w:w w:val="105"/>
          <w:lang w:val="nl-NL"/>
        </w:rPr>
      </w:pPr>
      <w:r>
        <w:rPr>
          <w:rFonts w:eastAsia="Calibri"/>
          <w:w w:val="105"/>
          <w:lang w:val="nl-NL"/>
        </w:rPr>
        <w:t xml:space="preserve">4 </w:t>
      </w:r>
      <w:r w:rsidRPr="00430097">
        <w:rPr>
          <w:rFonts w:eastAsia="Calibri"/>
          <w:w w:val="105"/>
          <w:lang w:val="nl-NL"/>
        </w:rPr>
        <w:t>paren identiek.</w:t>
      </w:r>
    </w:p>
    <w:p w14:paraId="426F2BC8" w14:textId="32919FFA" w:rsidR="00A74433" w:rsidRDefault="00A74433" w:rsidP="00011EC5">
      <w:pPr>
        <w:pStyle w:val="Lijstalinea"/>
        <w:numPr>
          <w:ilvl w:val="0"/>
          <w:numId w:val="36"/>
        </w:numPr>
        <w:ind w:left="1077" w:hanging="357"/>
        <w:contextualSpacing w:val="0"/>
        <w:rPr>
          <w:rFonts w:eastAsia="Calibri"/>
          <w:w w:val="105"/>
          <w:lang w:val="nl-NL"/>
        </w:rPr>
      </w:pPr>
      <w:r>
        <w:rPr>
          <w:rFonts w:eastAsia="Calibri"/>
          <w:w w:val="105"/>
          <w:lang w:val="nl-NL"/>
        </w:rPr>
        <w:t>5 paren identiek.</w:t>
      </w:r>
    </w:p>
    <w:p w14:paraId="17B3032E" w14:textId="77777777" w:rsidR="00A74433" w:rsidRDefault="00A74433">
      <w:pPr>
        <w:suppressAutoHyphens w:val="0"/>
        <w:spacing w:after="0" w:line="240" w:lineRule="auto"/>
        <w:rPr>
          <w:rFonts w:eastAsia="Calibri"/>
          <w:w w:val="105"/>
          <w:lang w:val="nl-NL"/>
        </w:rPr>
      </w:pPr>
      <w:r>
        <w:rPr>
          <w:rFonts w:eastAsia="Calibri"/>
          <w:w w:val="105"/>
          <w:lang w:val="nl-NL"/>
        </w:rPr>
        <w:br w:type="page"/>
      </w:r>
    </w:p>
    <w:p w14:paraId="5FB15EE0" w14:textId="7F3B2C0F" w:rsidR="00A74433" w:rsidRPr="008E51C8" w:rsidRDefault="00A74433" w:rsidP="00A74433">
      <w:pPr>
        <w:pStyle w:val="Lijstalinea"/>
        <w:numPr>
          <w:ilvl w:val="0"/>
          <w:numId w:val="0"/>
        </w:numPr>
        <w:contextualSpacing w:val="0"/>
        <w:rPr>
          <w:rFonts w:eastAsia="Calibri"/>
          <w:b/>
          <w:bCs/>
          <w:w w:val="105"/>
          <w:lang w:val="nl-NL"/>
        </w:rPr>
      </w:pPr>
      <w:r w:rsidRPr="008E51C8">
        <w:rPr>
          <w:rFonts w:eastAsia="Calibri"/>
          <w:b/>
          <w:bCs/>
          <w:w w:val="105"/>
          <w:lang w:val="nl-NL"/>
        </w:rPr>
        <w:lastRenderedPageBreak/>
        <w:t>OPLOSSING</w:t>
      </w:r>
    </w:p>
    <w:p w14:paraId="1C1646BE" w14:textId="761B0F1F" w:rsidR="008E51C8" w:rsidRDefault="008E51C8" w:rsidP="00A74433">
      <w:pPr>
        <w:pStyle w:val="Lijstalinea"/>
        <w:numPr>
          <w:ilvl w:val="0"/>
          <w:numId w:val="0"/>
        </w:numPr>
        <w:contextualSpacing w:val="0"/>
        <w:rPr>
          <w:rFonts w:eastAsia="Calibri"/>
          <w:w w:val="105"/>
          <w:lang w:val="nl-NL"/>
        </w:rPr>
      </w:pPr>
      <w:r>
        <w:rPr>
          <w:rFonts w:eastAsia="Calibri"/>
          <w:w w:val="105"/>
          <w:lang w:val="nl-NL"/>
        </w:rPr>
        <w:tab/>
        <w:t>“</w:t>
      </w:r>
      <w:r w:rsidRPr="008E51C8">
        <w:rPr>
          <w:rFonts w:eastAsia="Calibri"/>
          <w:w w:val="105"/>
          <w:lang w:val="nl-NL"/>
        </w:rPr>
        <w:t>B.</w:t>
      </w:r>
      <w:r>
        <w:rPr>
          <w:rFonts w:eastAsia="Calibri"/>
          <w:w w:val="105"/>
          <w:lang w:val="nl-NL"/>
        </w:rPr>
        <w:t xml:space="preserve"> </w:t>
      </w:r>
      <w:r w:rsidRPr="008E51C8">
        <w:rPr>
          <w:rFonts w:eastAsia="Calibri"/>
          <w:w w:val="105"/>
          <w:lang w:val="nl-NL"/>
        </w:rPr>
        <w:t>2 paren identiek.</w:t>
      </w:r>
      <w:r>
        <w:rPr>
          <w:rFonts w:eastAsia="Calibri"/>
          <w:w w:val="105"/>
          <w:lang w:val="nl-NL"/>
        </w:rPr>
        <w:t>” Is het juiste antwoord.</w:t>
      </w:r>
    </w:p>
    <w:p w14:paraId="5D3F77D1" w14:textId="6557B315" w:rsidR="005E1EF0" w:rsidRPr="008E51C8" w:rsidRDefault="008E51C8" w:rsidP="008E51C8">
      <w:pPr>
        <w:rPr>
          <w:b/>
          <w:bCs/>
        </w:rPr>
      </w:pPr>
      <w:r w:rsidRPr="008E51C8">
        <w:rPr>
          <w:b/>
          <w:bCs/>
        </w:rPr>
        <w:t>EINDE TEST</w:t>
      </w:r>
    </w:p>
    <w:sectPr w:rsidR="005E1EF0" w:rsidRPr="008E51C8" w:rsidSect="00C65726">
      <w:footerReference w:type="default" r:id="rId15"/>
      <w:headerReference w:type="first" r:id="rId16"/>
      <w:footerReference w:type="first" r:id="rId17"/>
      <w:endnotePr>
        <w:numFmt w:val="decimal"/>
      </w:endnotePr>
      <w:pgSz w:w="11906" w:h="16838"/>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CA6DD" w14:textId="77777777" w:rsidR="00005905" w:rsidRDefault="00005905" w:rsidP="007719B8">
      <w:pPr>
        <w:spacing w:after="0" w:line="240" w:lineRule="auto"/>
      </w:pPr>
      <w:r>
        <w:separator/>
      </w:r>
    </w:p>
  </w:endnote>
  <w:endnote w:type="continuationSeparator" w:id="0">
    <w:p w14:paraId="45163E1B" w14:textId="77777777" w:rsidR="00005905" w:rsidRDefault="00005905" w:rsidP="007719B8">
      <w:pPr>
        <w:spacing w:after="0" w:line="240" w:lineRule="auto"/>
      </w:pPr>
      <w:r>
        <w:continuationSeparator/>
      </w:r>
    </w:p>
  </w:endnote>
  <w:endnote w:type="continuationNotice" w:id="1">
    <w:p w14:paraId="5EB18EE8" w14:textId="77777777" w:rsidR="00005905" w:rsidRDefault="000059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894A" w14:textId="14765E3C" w:rsidR="005760DE" w:rsidRPr="00CA560E" w:rsidRDefault="00DE6651" w:rsidP="00DE6651">
    <w:pPr>
      <w:pStyle w:val="Voettekst"/>
      <w:jc w:val="left"/>
    </w:pPr>
    <w:r w:rsidRPr="008A014D">
      <w:rPr>
        <w:rStyle w:val="Zwaar"/>
      </w:rPr>
      <w:fldChar w:fldCharType="begin"/>
    </w:r>
    <w:r w:rsidRPr="008A014D">
      <w:rPr>
        <w:rStyle w:val="Zwaar"/>
      </w:rPr>
      <w:instrText xml:space="preserve"> PAGE \* Arabic \* MERGEFORMAT </w:instrText>
    </w:r>
    <w:r w:rsidRPr="008A014D">
      <w:rPr>
        <w:rStyle w:val="Zwaar"/>
      </w:rPr>
      <w:fldChar w:fldCharType="separate"/>
    </w:r>
    <w:r>
      <w:rPr>
        <w:rStyle w:val="Zwaar"/>
      </w:rPr>
      <w:t>2</w:t>
    </w:r>
    <w:r w:rsidRPr="008A014D">
      <w:rPr>
        <w:rStyle w:val="Zwaar"/>
      </w:rPr>
      <w:fldChar w:fldCharType="end"/>
    </w:r>
    <w:r w:rsidRPr="008A014D">
      <w:t>/</w:t>
    </w:r>
    <w:fldSimple w:instr="NUMPAGES  \* MERGEFORMAT">
      <w:r>
        <w:t>5</w:t>
      </w:r>
    </w:fldSimple>
    <w:r>
      <w:t xml:space="preserve"> </w:t>
    </w:r>
    <w:r w:rsidRPr="008A014D">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27B2" w14:textId="70541667" w:rsidR="00B03809" w:rsidRPr="00F115B5" w:rsidRDefault="00C65726" w:rsidP="002A469B">
    <w:pPr>
      <w:pStyle w:val="Voettekst"/>
      <w:jc w:val="left"/>
      <w:rPr>
        <w:rFonts w:ascii="Arial" w:hAnsi="Arial" w:cs="Arial"/>
        <w:sz w:val="24"/>
      </w:rPr>
    </w:pPr>
    <w:r w:rsidRPr="002A469B">
      <w:rPr>
        <w:rFonts w:ascii="Arial" w:hAnsi="Arial" w:cs="Arial"/>
        <w:noProof/>
        <w:sz w:val="24"/>
      </w:rPr>
      <w:drawing>
        <wp:anchor distT="0" distB="0" distL="114300" distR="114300" simplePos="0" relativeHeight="251658240" behindDoc="0" locked="0" layoutInCell="1" allowOverlap="1" wp14:anchorId="49C346F1" wp14:editId="7BBD61FD">
          <wp:simplePos x="0" y="0"/>
          <wp:positionH relativeFrom="margin">
            <wp:align>right</wp:align>
          </wp:positionH>
          <wp:positionV relativeFrom="page">
            <wp:posOffset>9875520</wp:posOffset>
          </wp:positionV>
          <wp:extent cx="2159635" cy="496570"/>
          <wp:effectExtent l="0" t="0" r="0" b="0"/>
          <wp:wrapSquare wrapText="bothSides"/>
          <wp:docPr id="210" name="Graphic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59635" cy="496570"/>
                  </a:xfrm>
                  <a:prstGeom prst="rect">
                    <a:avLst/>
                  </a:prstGeom>
                </pic:spPr>
              </pic:pic>
            </a:graphicData>
          </a:graphic>
        </wp:anchor>
      </w:drawing>
    </w:r>
    <w:r w:rsidR="002A469B">
      <w:rPr>
        <w:rFonts w:ascii="Arial" w:hAnsi="Arial" w:cs="Arial"/>
        <w:sz w:val="24"/>
      </w:rPr>
      <w:t>A</w:t>
    </w:r>
    <w:r w:rsidR="00DF7CDA" w:rsidRPr="002A469B">
      <w:rPr>
        <w:rFonts w:ascii="Arial" w:hAnsi="Arial" w:cs="Arial"/>
        <w:sz w:val="24"/>
      </w:rPr>
      <w:t>fbeelding is logo van Werken voor.be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C48AB" w14:textId="77777777" w:rsidR="00005905" w:rsidRDefault="00005905" w:rsidP="007719B8">
      <w:pPr>
        <w:spacing w:after="0" w:line="240" w:lineRule="auto"/>
      </w:pPr>
      <w:r>
        <w:separator/>
      </w:r>
    </w:p>
  </w:footnote>
  <w:footnote w:type="continuationSeparator" w:id="0">
    <w:p w14:paraId="139D860E" w14:textId="77777777" w:rsidR="00005905" w:rsidRDefault="00005905" w:rsidP="007719B8">
      <w:pPr>
        <w:spacing w:after="0" w:line="240" w:lineRule="auto"/>
      </w:pPr>
      <w:r>
        <w:continuationSeparator/>
      </w:r>
    </w:p>
  </w:footnote>
  <w:footnote w:type="continuationNotice" w:id="1">
    <w:p w14:paraId="4CFC8847" w14:textId="77777777" w:rsidR="00005905" w:rsidRDefault="000059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B40FAAB" w14:paraId="60DF6CC1" w14:textId="77777777" w:rsidTr="7B40FAAB">
      <w:tc>
        <w:tcPr>
          <w:tcW w:w="3210" w:type="dxa"/>
        </w:tcPr>
        <w:p w14:paraId="6A2FCB77" w14:textId="4CC98A8C" w:rsidR="7B40FAAB" w:rsidRDefault="7B40FAAB" w:rsidP="7B40FAAB">
          <w:pPr>
            <w:pStyle w:val="Koptekst"/>
            <w:ind w:left="-115"/>
            <w:jc w:val="left"/>
          </w:pPr>
        </w:p>
      </w:tc>
      <w:tc>
        <w:tcPr>
          <w:tcW w:w="3210" w:type="dxa"/>
        </w:tcPr>
        <w:p w14:paraId="2A4982A3" w14:textId="1F62E206" w:rsidR="7B40FAAB" w:rsidRDefault="7B40FAAB" w:rsidP="7B40FAAB">
          <w:pPr>
            <w:pStyle w:val="Koptekst"/>
            <w:jc w:val="center"/>
          </w:pPr>
        </w:p>
      </w:tc>
      <w:tc>
        <w:tcPr>
          <w:tcW w:w="3210" w:type="dxa"/>
        </w:tcPr>
        <w:p w14:paraId="521E0A07" w14:textId="2DD3EA63" w:rsidR="7B40FAAB" w:rsidRDefault="7B40FAAB" w:rsidP="7B40FAAB">
          <w:pPr>
            <w:pStyle w:val="Koptekst"/>
            <w:ind w:right="-115"/>
          </w:pPr>
        </w:p>
      </w:tc>
    </w:tr>
  </w:tbl>
  <w:p w14:paraId="143C25A9" w14:textId="74E85C1A" w:rsidR="7B40FAAB" w:rsidRDefault="7B40FAAB" w:rsidP="7B40FAA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1"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3"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4" w15:restartNumberingAfterBreak="0">
    <w:nsid w:val="01AD0486"/>
    <w:multiLevelType w:val="hybridMultilevel"/>
    <w:tmpl w:val="942024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29C5932"/>
    <w:multiLevelType w:val="hybridMultilevel"/>
    <w:tmpl w:val="35AEDB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5D56BC4"/>
    <w:multiLevelType w:val="hybridMultilevel"/>
    <w:tmpl w:val="5CACB8F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FA7D00"/>
    <w:multiLevelType w:val="hybridMultilevel"/>
    <w:tmpl w:val="5CACB8F8"/>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2B9677E"/>
    <w:multiLevelType w:val="hybridMultilevel"/>
    <w:tmpl w:val="99168EF8"/>
    <w:lvl w:ilvl="0" w:tplc="FFFFFFFF">
      <w:start w:val="1"/>
      <w:numFmt w:val="upperLetter"/>
      <w:lvlText w:val="%1."/>
      <w:lvlJc w:val="left"/>
      <w:pPr>
        <w:ind w:left="1080" w:hanging="360"/>
      </w:pPr>
    </w:lvl>
    <w:lvl w:ilvl="1" w:tplc="FFFFFFFF" w:tentative="1">
      <w:start w:val="1"/>
      <w:numFmt w:val="lowerLetter"/>
      <w:lvlText w:val="%2."/>
      <w:lvlJc w:val="left"/>
      <w:pPr>
        <w:ind w:left="1416" w:hanging="360"/>
      </w:pPr>
    </w:lvl>
    <w:lvl w:ilvl="2" w:tplc="FFFFFFFF" w:tentative="1">
      <w:start w:val="1"/>
      <w:numFmt w:val="lowerRoman"/>
      <w:lvlText w:val="%3."/>
      <w:lvlJc w:val="right"/>
      <w:pPr>
        <w:ind w:left="2136" w:hanging="180"/>
      </w:pPr>
    </w:lvl>
    <w:lvl w:ilvl="3" w:tplc="FFFFFFFF" w:tentative="1">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9" w15:restartNumberingAfterBreak="0">
    <w:nsid w:val="17A36D7F"/>
    <w:multiLevelType w:val="hybridMultilevel"/>
    <w:tmpl w:val="99168EF8"/>
    <w:lvl w:ilvl="0" w:tplc="FFFFFFFF">
      <w:start w:val="1"/>
      <w:numFmt w:val="upperLetter"/>
      <w:lvlText w:val="%1."/>
      <w:lvlJc w:val="left"/>
      <w:pPr>
        <w:ind w:left="1080" w:hanging="360"/>
      </w:pPr>
    </w:lvl>
    <w:lvl w:ilvl="1" w:tplc="FFFFFFFF" w:tentative="1">
      <w:start w:val="1"/>
      <w:numFmt w:val="lowerLetter"/>
      <w:lvlText w:val="%2."/>
      <w:lvlJc w:val="left"/>
      <w:pPr>
        <w:ind w:left="1416" w:hanging="360"/>
      </w:pPr>
    </w:lvl>
    <w:lvl w:ilvl="2" w:tplc="FFFFFFFF" w:tentative="1">
      <w:start w:val="1"/>
      <w:numFmt w:val="lowerRoman"/>
      <w:lvlText w:val="%3."/>
      <w:lvlJc w:val="right"/>
      <w:pPr>
        <w:ind w:left="2136" w:hanging="180"/>
      </w:pPr>
    </w:lvl>
    <w:lvl w:ilvl="3" w:tplc="FFFFFFFF" w:tentative="1">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10" w15:restartNumberingAfterBreak="0">
    <w:nsid w:val="1BCF11B2"/>
    <w:multiLevelType w:val="hybridMultilevel"/>
    <w:tmpl w:val="4B74090E"/>
    <w:lvl w:ilvl="0" w:tplc="08130015">
      <w:start w:val="1"/>
      <w:numFmt w:val="upperLetter"/>
      <w:lvlText w:val="%1."/>
      <w:lvlJc w:val="left"/>
      <w:pPr>
        <w:ind w:left="1568" w:hanging="360"/>
      </w:pPr>
      <w:rPr>
        <w:rFonts w:hint="default"/>
      </w:r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11" w15:restartNumberingAfterBreak="0">
    <w:nsid w:val="21FB607E"/>
    <w:multiLevelType w:val="hybridMultilevel"/>
    <w:tmpl w:val="5CACB8F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1FF5F55"/>
    <w:multiLevelType w:val="hybridMultilevel"/>
    <w:tmpl w:val="0EF417A0"/>
    <w:lvl w:ilvl="0" w:tplc="FFFFFFFF">
      <w:start w:val="1"/>
      <w:numFmt w:val="upperLetter"/>
      <w:lvlText w:val="%1."/>
      <w:lvlJc w:val="left"/>
      <w:pPr>
        <w:ind w:left="1104"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9BA7D38"/>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4" w15:restartNumberingAfterBreak="0">
    <w:nsid w:val="29BD765A"/>
    <w:multiLevelType w:val="hybridMultilevel"/>
    <w:tmpl w:val="E83CFBB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6C0144A"/>
    <w:multiLevelType w:val="hybridMultilevel"/>
    <w:tmpl w:val="55DA2584"/>
    <w:lvl w:ilvl="0" w:tplc="A8EAAC88">
      <w:start w:val="1"/>
      <w:numFmt w:val="upperLetter"/>
      <w:lvlText w:val="%1."/>
      <w:lvlJc w:val="left"/>
      <w:pPr>
        <w:ind w:left="720" w:hanging="360"/>
      </w:pPr>
      <w:rPr>
        <w:rFonts w:hint="default"/>
        <w:b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80A246B"/>
    <w:multiLevelType w:val="hybridMultilevel"/>
    <w:tmpl w:val="99168EF8"/>
    <w:lvl w:ilvl="0" w:tplc="FFFFFFFF">
      <w:start w:val="1"/>
      <w:numFmt w:val="upperLetter"/>
      <w:lvlText w:val="%1."/>
      <w:lvlJc w:val="left"/>
      <w:pPr>
        <w:ind w:left="1080" w:hanging="360"/>
      </w:pPr>
    </w:lvl>
    <w:lvl w:ilvl="1" w:tplc="08130019" w:tentative="1">
      <w:start w:val="1"/>
      <w:numFmt w:val="lowerLetter"/>
      <w:lvlText w:val="%2."/>
      <w:lvlJc w:val="left"/>
      <w:pPr>
        <w:ind w:left="1416" w:hanging="360"/>
      </w:pPr>
    </w:lvl>
    <w:lvl w:ilvl="2" w:tplc="0813001B" w:tentative="1">
      <w:start w:val="1"/>
      <w:numFmt w:val="lowerRoman"/>
      <w:lvlText w:val="%3."/>
      <w:lvlJc w:val="right"/>
      <w:pPr>
        <w:ind w:left="2136" w:hanging="180"/>
      </w:pPr>
    </w:lvl>
    <w:lvl w:ilvl="3" w:tplc="0813000F" w:tentative="1">
      <w:start w:val="1"/>
      <w:numFmt w:val="decimal"/>
      <w:lvlText w:val="%4."/>
      <w:lvlJc w:val="left"/>
      <w:pPr>
        <w:ind w:left="2856" w:hanging="360"/>
      </w:pPr>
    </w:lvl>
    <w:lvl w:ilvl="4" w:tplc="08130019" w:tentative="1">
      <w:start w:val="1"/>
      <w:numFmt w:val="lowerLetter"/>
      <w:lvlText w:val="%5."/>
      <w:lvlJc w:val="left"/>
      <w:pPr>
        <w:ind w:left="3576" w:hanging="360"/>
      </w:pPr>
    </w:lvl>
    <w:lvl w:ilvl="5" w:tplc="0813001B" w:tentative="1">
      <w:start w:val="1"/>
      <w:numFmt w:val="lowerRoman"/>
      <w:lvlText w:val="%6."/>
      <w:lvlJc w:val="right"/>
      <w:pPr>
        <w:ind w:left="4296" w:hanging="180"/>
      </w:pPr>
    </w:lvl>
    <w:lvl w:ilvl="6" w:tplc="0813000F" w:tentative="1">
      <w:start w:val="1"/>
      <w:numFmt w:val="decimal"/>
      <w:lvlText w:val="%7."/>
      <w:lvlJc w:val="left"/>
      <w:pPr>
        <w:ind w:left="5016" w:hanging="360"/>
      </w:pPr>
    </w:lvl>
    <w:lvl w:ilvl="7" w:tplc="08130019" w:tentative="1">
      <w:start w:val="1"/>
      <w:numFmt w:val="lowerLetter"/>
      <w:lvlText w:val="%8."/>
      <w:lvlJc w:val="left"/>
      <w:pPr>
        <w:ind w:left="5736" w:hanging="360"/>
      </w:pPr>
    </w:lvl>
    <w:lvl w:ilvl="8" w:tplc="0813001B" w:tentative="1">
      <w:start w:val="1"/>
      <w:numFmt w:val="lowerRoman"/>
      <w:lvlText w:val="%9."/>
      <w:lvlJc w:val="right"/>
      <w:pPr>
        <w:ind w:left="6456" w:hanging="180"/>
      </w:pPr>
    </w:lvl>
  </w:abstractNum>
  <w:abstractNum w:abstractNumId="17" w15:restartNumberingAfterBreak="0">
    <w:nsid w:val="38B66AE8"/>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8" w15:restartNumberingAfterBreak="0">
    <w:nsid w:val="39FD6B7B"/>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9" w15:restartNumberingAfterBreak="0">
    <w:nsid w:val="3B073CAA"/>
    <w:multiLevelType w:val="hybridMultilevel"/>
    <w:tmpl w:val="FE1E87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E1A1EB0"/>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1" w15:restartNumberingAfterBreak="0">
    <w:nsid w:val="49B56C4E"/>
    <w:multiLevelType w:val="hybridMultilevel"/>
    <w:tmpl w:val="80187C2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C22C31"/>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3" w15:restartNumberingAfterBreak="0">
    <w:nsid w:val="4E5F528D"/>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4" w15:restartNumberingAfterBreak="0">
    <w:nsid w:val="4EE60727"/>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5" w15:restartNumberingAfterBreak="0">
    <w:nsid w:val="4F496825"/>
    <w:multiLevelType w:val="hybridMultilevel"/>
    <w:tmpl w:val="AEC2DCA6"/>
    <w:lvl w:ilvl="0" w:tplc="10E0D568">
      <w:start w:val="1"/>
      <w:numFmt w:val="upperLetter"/>
      <w:lvlText w:val="%1."/>
      <w:lvlJc w:val="left"/>
      <w:pPr>
        <w:ind w:left="720" w:hanging="360"/>
      </w:pPr>
      <w:rPr>
        <w:rFonts w:hint="default"/>
        <w:b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11B31BE"/>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7" w15:restartNumberingAfterBreak="0">
    <w:nsid w:val="543302E4"/>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8" w15:restartNumberingAfterBreak="0">
    <w:nsid w:val="586C6CF5"/>
    <w:multiLevelType w:val="hybridMultilevel"/>
    <w:tmpl w:val="80187C24"/>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D6823D1"/>
    <w:multiLevelType w:val="hybridMultilevel"/>
    <w:tmpl w:val="90DE0BF4"/>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F550C02"/>
    <w:multiLevelType w:val="hybridMultilevel"/>
    <w:tmpl w:val="E81C168A"/>
    <w:lvl w:ilvl="0" w:tplc="0C5A5E58">
      <w:start w:val="3"/>
      <w:numFmt w:val="upperLetter"/>
      <w:lvlText w:val="%1."/>
      <w:lvlJc w:val="left"/>
      <w:pPr>
        <w:ind w:left="717" w:hanging="360"/>
      </w:pPr>
      <w:rPr>
        <w:rFonts w:hint="default"/>
        <w:b w:val="0"/>
        <w:sz w:val="24"/>
      </w:rPr>
    </w:lvl>
    <w:lvl w:ilvl="1" w:tplc="08130019" w:tentative="1">
      <w:start w:val="1"/>
      <w:numFmt w:val="lowerLetter"/>
      <w:lvlText w:val="%2."/>
      <w:lvlJc w:val="left"/>
      <w:pPr>
        <w:ind w:left="1437" w:hanging="360"/>
      </w:pPr>
    </w:lvl>
    <w:lvl w:ilvl="2" w:tplc="0813001B" w:tentative="1">
      <w:start w:val="1"/>
      <w:numFmt w:val="lowerRoman"/>
      <w:lvlText w:val="%3."/>
      <w:lvlJc w:val="right"/>
      <w:pPr>
        <w:ind w:left="2157" w:hanging="180"/>
      </w:pPr>
    </w:lvl>
    <w:lvl w:ilvl="3" w:tplc="0813000F" w:tentative="1">
      <w:start w:val="1"/>
      <w:numFmt w:val="decimal"/>
      <w:lvlText w:val="%4."/>
      <w:lvlJc w:val="left"/>
      <w:pPr>
        <w:ind w:left="2877" w:hanging="360"/>
      </w:pPr>
    </w:lvl>
    <w:lvl w:ilvl="4" w:tplc="08130019" w:tentative="1">
      <w:start w:val="1"/>
      <w:numFmt w:val="lowerLetter"/>
      <w:lvlText w:val="%5."/>
      <w:lvlJc w:val="left"/>
      <w:pPr>
        <w:ind w:left="3597" w:hanging="360"/>
      </w:pPr>
    </w:lvl>
    <w:lvl w:ilvl="5" w:tplc="0813001B" w:tentative="1">
      <w:start w:val="1"/>
      <w:numFmt w:val="lowerRoman"/>
      <w:lvlText w:val="%6."/>
      <w:lvlJc w:val="right"/>
      <w:pPr>
        <w:ind w:left="4317" w:hanging="180"/>
      </w:pPr>
    </w:lvl>
    <w:lvl w:ilvl="6" w:tplc="0813000F" w:tentative="1">
      <w:start w:val="1"/>
      <w:numFmt w:val="decimal"/>
      <w:lvlText w:val="%7."/>
      <w:lvlJc w:val="left"/>
      <w:pPr>
        <w:ind w:left="5037" w:hanging="360"/>
      </w:pPr>
    </w:lvl>
    <w:lvl w:ilvl="7" w:tplc="08130019" w:tentative="1">
      <w:start w:val="1"/>
      <w:numFmt w:val="lowerLetter"/>
      <w:lvlText w:val="%8."/>
      <w:lvlJc w:val="left"/>
      <w:pPr>
        <w:ind w:left="5757" w:hanging="360"/>
      </w:pPr>
    </w:lvl>
    <w:lvl w:ilvl="8" w:tplc="0813001B" w:tentative="1">
      <w:start w:val="1"/>
      <w:numFmt w:val="lowerRoman"/>
      <w:lvlText w:val="%9."/>
      <w:lvlJc w:val="right"/>
      <w:pPr>
        <w:ind w:left="6477" w:hanging="180"/>
      </w:pPr>
    </w:lvl>
  </w:abstractNum>
  <w:abstractNum w:abstractNumId="31" w15:restartNumberingAfterBreak="0">
    <w:nsid w:val="6F514621"/>
    <w:multiLevelType w:val="hybridMultilevel"/>
    <w:tmpl w:val="F1F4B5AA"/>
    <w:lvl w:ilvl="0" w:tplc="D79637CC">
      <w:start w:val="1"/>
      <w:numFmt w:val="upperLetter"/>
      <w:lvlText w:val="%1."/>
      <w:lvlJc w:val="left"/>
      <w:pPr>
        <w:ind w:left="720" w:hanging="360"/>
      </w:pPr>
      <w:rPr>
        <w:rFonts w:hint="default"/>
        <w:b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1790841"/>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3" w15:restartNumberingAfterBreak="0">
    <w:nsid w:val="71B86C18"/>
    <w:multiLevelType w:val="hybridMultilevel"/>
    <w:tmpl w:val="0EF417A0"/>
    <w:lvl w:ilvl="0" w:tplc="FFFFFFFF">
      <w:start w:val="1"/>
      <w:numFmt w:val="upperLetter"/>
      <w:lvlText w:val="%1."/>
      <w:lvlJc w:val="left"/>
      <w:pPr>
        <w:ind w:left="110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A5D1FFD"/>
    <w:multiLevelType w:val="hybridMultilevel"/>
    <w:tmpl w:val="E83CFBB8"/>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D0342A3"/>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num w:numId="1">
    <w:abstractNumId w:val="0"/>
  </w:num>
  <w:num w:numId="2">
    <w:abstractNumId w:val="2"/>
  </w:num>
  <w:num w:numId="3">
    <w:abstractNumId w:val="1"/>
  </w:num>
  <w:num w:numId="4">
    <w:abstractNumId w:val="3"/>
  </w:num>
  <w:num w:numId="5">
    <w:abstractNumId w:val="4"/>
  </w:num>
  <w:num w:numId="6">
    <w:abstractNumId w:val="19"/>
  </w:num>
  <w:num w:numId="7">
    <w:abstractNumId w:val="10"/>
  </w:num>
  <w:num w:numId="8">
    <w:abstractNumId w:val="30"/>
  </w:num>
  <w:num w:numId="9">
    <w:abstractNumId w:val="35"/>
  </w:num>
  <w:num w:numId="10">
    <w:abstractNumId w:val="31"/>
  </w:num>
  <w:num w:numId="11">
    <w:abstractNumId w:val="17"/>
  </w:num>
  <w:num w:numId="12">
    <w:abstractNumId w:val="23"/>
  </w:num>
  <w:num w:numId="13">
    <w:abstractNumId w:val="18"/>
  </w:num>
  <w:num w:numId="14">
    <w:abstractNumId w:val="32"/>
  </w:num>
  <w:num w:numId="15">
    <w:abstractNumId w:val="13"/>
  </w:num>
  <w:num w:numId="16">
    <w:abstractNumId w:val="15"/>
  </w:num>
  <w:num w:numId="17">
    <w:abstractNumId w:val="20"/>
  </w:num>
  <w:num w:numId="18">
    <w:abstractNumId w:val="26"/>
  </w:num>
  <w:num w:numId="19">
    <w:abstractNumId w:val="27"/>
  </w:num>
  <w:num w:numId="20">
    <w:abstractNumId w:val="24"/>
  </w:num>
  <w:num w:numId="21">
    <w:abstractNumId w:val="25"/>
  </w:num>
  <w:num w:numId="22">
    <w:abstractNumId w:val="22"/>
  </w:num>
  <w:num w:numId="23">
    <w:abstractNumId w:val="5"/>
  </w:num>
  <w:num w:numId="24">
    <w:abstractNumId w:val="28"/>
  </w:num>
  <w:num w:numId="25">
    <w:abstractNumId w:val="34"/>
  </w:num>
  <w:num w:numId="26">
    <w:abstractNumId w:val="21"/>
  </w:num>
  <w:num w:numId="27">
    <w:abstractNumId w:val="14"/>
  </w:num>
  <w:num w:numId="28">
    <w:abstractNumId w:val="7"/>
  </w:num>
  <w:num w:numId="29">
    <w:abstractNumId w:val="11"/>
  </w:num>
  <w:num w:numId="30">
    <w:abstractNumId w:val="6"/>
  </w:num>
  <w:num w:numId="31">
    <w:abstractNumId w:val="29"/>
  </w:num>
  <w:num w:numId="32">
    <w:abstractNumId w:val="12"/>
  </w:num>
  <w:num w:numId="33">
    <w:abstractNumId w:val="33"/>
  </w:num>
  <w:num w:numId="34">
    <w:abstractNumId w:val="16"/>
  </w:num>
  <w:num w:numId="35">
    <w:abstractNumId w:val="9"/>
  </w:num>
  <w:num w:numId="36">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defaultTableStyle w:val="BasicTable"/>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0A"/>
    <w:rsid w:val="00005905"/>
    <w:rsid w:val="000078A2"/>
    <w:rsid w:val="00011EC5"/>
    <w:rsid w:val="0001428A"/>
    <w:rsid w:val="0003293F"/>
    <w:rsid w:val="000354B9"/>
    <w:rsid w:val="00042E17"/>
    <w:rsid w:val="00044392"/>
    <w:rsid w:val="00045FEB"/>
    <w:rsid w:val="00047F63"/>
    <w:rsid w:val="00060F95"/>
    <w:rsid w:val="00061171"/>
    <w:rsid w:val="0006525B"/>
    <w:rsid w:val="00067D16"/>
    <w:rsid w:val="00076EEF"/>
    <w:rsid w:val="00080318"/>
    <w:rsid w:val="00086410"/>
    <w:rsid w:val="00097FCB"/>
    <w:rsid w:val="000B351B"/>
    <w:rsid w:val="000C4261"/>
    <w:rsid w:val="000D0F68"/>
    <w:rsid w:val="000D2FDF"/>
    <w:rsid w:val="000D69BD"/>
    <w:rsid w:val="000E79D8"/>
    <w:rsid w:val="001027A8"/>
    <w:rsid w:val="00107E8C"/>
    <w:rsid w:val="00124875"/>
    <w:rsid w:val="00124C24"/>
    <w:rsid w:val="00126469"/>
    <w:rsid w:val="0013251D"/>
    <w:rsid w:val="00134823"/>
    <w:rsid w:val="00150C3D"/>
    <w:rsid w:val="001519B3"/>
    <w:rsid w:val="001530E8"/>
    <w:rsid w:val="00154E5C"/>
    <w:rsid w:val="00173E73"/>
    <w:rsid w:val="00176EFD"/>
    <w:rsid w:val="0018498C"/>
    <w:rsid w:val="001B4851"/>
    <w:rsid w:val="001C79A7"/>
    <w:rsid w:val="001E4F68"/>
    <w:rsid w:val="001F2B13"/>
    <w:rsid w:val="00200DC4"/>
    <w:rsid w:val="00210D39"/>
    <w:rsid w:val="00215937"/>
    <w:rsid w:val="00222663"/>
    <w:rsid w:val="00230DF0"/>
    <w:rsid w:val="00242018"/>
    <w:rsid w:val="00247AE7"/>
    <w:rsid w:val="002651A8"/>
    <w:rsid w:val="00280614"/>
    <w:rsid w:val="002815C7"/>
    <w:rsid w:val="00291D00"/>
    <w:rsid w:val="00293965"/>
    <w:rsid w:val="002A009D"/>
    <w:rsid w:val="002A08E6"/>
    <w:rsid w:val="002A4462"/>
    <w:rsid w:val="002A469B"/>
    <w:rsid w:val="002A7B7C"/>
    <w:rsid w:val="002A7E4A"/>
    <w:rsid w:val="002B37CD"/>
    <w:rsid w:val="002C1F9D"/>
    <w:rsid w:val="002C3DBF"/>
    <w:rsid w:val="002C5C7C"/>
    <w:rsid w:val="002E0109"/>
    <w:rsid w:val="002E372D"/>
    <w:rsid w:val="002E3D55"/>
    <w:rsid w:val="002F3CE3"/>
    <w:rsid w:val="00305D08"/>
    <w:rsid w:val="00306628"/>
    <w:rsid w:val="003266C9"/>
    <w:rsid w:val="00326E79"/>
    <w:rsid w:val="00330C3B"/>
    <w:rsid w:val="00335D71"/>
    <w:rsid w:val="003634A1"/>
    <w:rsid w:val="00373736"/>
    <w:rsid w:val="003850D9"/>
    <w:rsid w:val="00397E83"/>
    <w:rsid w:val="003A1326"/>
    <w:rsid w:val="003A5DDA"/>
    <w:rsid w:val="003A7461"/>
    <w:rsid w:val="003A7E70"/>
    <w:rsid w:val="003B0C48"/>
    <w:rsid w:val="003B165F"/>
    <w:rsid w:val="003B206B"/>
    <w:rsid w:val="003B6692"/>
    <w:rsid w:val="003D1BA2"/>
    <w:rsid w:val="003E0471"/>
    <w:rsid w:val="003E0AB6"/>
    <w:rsid w:val="003E2A55"/>
    <w:rsid w:val="003E7149"/>
    <w:rsid w:val="003F4FAC"/>
    <w:rsid w:val="00410C26"/>
    <w:rsid w:val="00423473"/>
    <w:rsid w:val="00430097"/>
    <w:rsid w:val="004412D1"/>
    <w:rsid w:val="00456336"/>
    <w:rsid w:val="004606E5"/>
    <w:rsid w:val="00462AA9"/>
    <w:rsid w:val="004711A2"/>
    <w:rsid w:val="004729AD"/>
    <w:rsid w:val="00473049"/>
    <w:rsid w:val="00473A7E"/>
    <w:rsid w:val="004775F4"/>
    <w:rsid w:val="00480830"/>
    <w:rsid w:val="004838BF"/>
    <w:rsid w:val="0049292B"/>
    <w:rsid w:val="00497F51"/>
    <w:rsid w:val="004A408A"/>
    <w:rsid w:val="004B7893"/>
    <w:rsid w:val="004C172F"/>
    <w:rsid w:val="004C55E6"/>
    <w:rsid w:val="004C6732"/>
    <w:rsid w:val="004D5612"/>
    <w:rsid w:val="004D5860"/>
    <w:rsid w:val="004D60BA"/>
    <w:rsid w:val="004D7325"/>
    <w:rsid w:val="004E5098"/>
    <w:rsid w:val="004F0366"/>
    <w:rsid w:val="004F69B6"/>
    <w:rsid w:val="004F6FFB"/>
    <w:rsid w:val="004F7714"/>
    <w:rsid w:val="00515033"/>
    <w:rsid w:val="00532E04"/>
    <w:rsid w:val="00541BE5"/>
    <w:rsid w:val="00542D98"/>
    <w:rsid w:val="00546504"/>
    <w:rsid w:val="00550F0D"/>
    <w:rsid w:val="005549D4"/>
    <w:rsid w:val="0055651C"/>
    <w:rsid w:val="005625A6"/>
    <w:rsid w:val="0056303A"/>
    <w:rsid w:val="00571625"/>
    <w:rsid w:val="005760DE"/>
    <w:rsid w:val="00583BF3"/>
    <w:rsid w:val="0058776D"/>
    <w:rsid w:val="0059160B"/>
    <w:rsid w:val="005A2D43"/>
    <w:rsid w:val="005A3C9C"/>
    <w:rsid w:val="005A3E64"/>
    <w:rsid w:val="005B46F4"/>
    <w:rsid w:val="005D558C"/>
    <w:rsid w:val="005E1EF0"/>
    <w:rsid w:val="005F665D"/>
    <w:rsid w:val="005F69DF"/>
    <w:rsid w:val="005F784D"/>
    <w:rsid w:val="00604AF0"/>
    <w:rsid w:val="00612B3C"/>
    <w:rsid w:val="0061324C"/>
    <w:rsid w:val="0061423A"/>
    <w:rsid w:val="00614B09"/>
    <w:rsid w:val="006210D1"/>
    <w:rsid w:val="006250DF"/>
    <w:rsid w:val="00625CCB"/>
    <w:rsid w:val="00634796"/>
    <w:rsid w:val="00634FF2"/>
    <w:rsid w:val="00641672"/>
    <w:rsid w:val="00642D55"/>
    <w:rsid w:val="006476AE"/>
    <w:rsid w:val="00656990"/>
    <w:rsid w:val="0065746C"/>
    <w:rsid w:val="00664BAB"/>
    <w:rsid w:val="00665361"/>
    <w:rsid w:val="00670B68"/>
    <w:rsid w:val="006816A0"/>
    <w:rsid w:val="00692F47"/>
    <w:rsid w:val="006A006C"/>
    <w:rsid w:val="006B06E1"/>
    <w:rsid w:val="006C0BF7"/>
    <w:rsid w:val="006D1711"/>
    <w:rsid w:val="006F5583"/>
    <w:rsid w:val="00701315"/>
    <w:rsid w:val="00706F1B"/>
    <w:rsid w:val="00714F1A"/>
    <w:rsid w:val="00725AEA"/>
    <w:rsid w:val="00725BB0"/>
    <w:rsid w:val="00743DDB"/>
    <w:rsid w:val="007719B8"/>
    <w:rsid w:val="0077278D"/>
    <w:rsid w:val="0077634B"/>
    <w:rsid w:val="00776AD3"/>
    <w:rsid w:val="007932ED"/>
    <w:rsid w:val="007B29BA"/>
    <w:rsid w:val="007C1FDE"/>
    <w:rsid w:val="007C4CD9"/>
    <w:rsid w:val="007D330D"/>
    <w:rsid w:val="007F60BE"/>
    <w:rsid w:val="008164BB"/>
    <w:rsid w:val="00816A1D"/>
    <w:rsid w:val="00826E8A"/>
    <w:rsid w:val="00831305"/>
    <w:rsid w:val="00835C41"/>
    <w:rsid w:val="0085345D"/>
    <w:rsid w:val="0085404F"/>
    <w:rsid w:val="00860901"/>
    <w:rsid w:val="008848EE"/>
    <w:rsid w:val="008A014D"/>
    <w:rsid w:val="008A4492"/>
    <w:rsid w:val="008A5087"/>
    <w:rsid w:val="008A6A32"/>
    <w:rsid w:val="008B3E7B"/>
    <w:rsid w:val="008B7774"/>
    <w:rsid w:val="008D07BB"/>
    <w:rsid w:val="008D4C92"/>
    <w:rsid w:val="008D5E95"/>
    <w:rsid w:val="008E1986"/>
    <w:rsid w:val="008E4E54"/>
    <w:rsid w:val="008E51C8"/>
    <w:rsid w:val="00903429"/>
    <w:rsid w:val="009111B6"/>
    <w:rsid w:val="009158F5"/>
    <w:rsid w:val="00916F64"/>
    <w:rsid w:val="00927DF7"/>
    <w:rsid w:val="00930B58"/>
    <w:rsid w:val="0093607C"/>
    <w:rsid w:val="00941636"/>
    <w:rsid w:val="00942B48"/>
    <w:rsid w:val="00943546"/>
    <w:rsid w:val="00985010"/>
    <w:rsid w:val="00985D1C"/>
    <w:rsid w:val="00993E93"/>
    <w:rsid w:val="009A1B3D"/>
    <w:rsid w:val="009B258A"/>
    <w:rsid w:val="009C76EC"/>
    <w:rsid w:val="009E2FD8"/>
    <w:rsid w:val="009E62A1"/>
    <w:rsid w:val="009E6AF9"/>
    <w:rsid w:val="00A06588"/>
    <w:rsid w:val="00A075D8"/>
    <w:rsid w:val="00A25D27"/>
    <w:rsid w:val="00A30635"/>
    <w:rsid w:val="00A31C55"/>
    <w:rsid w:val="00A610A1"/>
    <w:rsid w:val="00A6143A"/>
    <w:rsid w:val="00A6176C"/>
    <w:rsid w:val="00A74433"/>
    <w:rsid w:val="00A86519"/>
    <w:rsid w:val="00A962D6"/>
    <w:rsid w:val="00AA16A7"/>
    <w:rsid w:val="00AA6287"/>
    <w:rsid w:val="00AB33BA"/>
    <w:rsid w:val="00AB381E"/>
    <w:rsid w:val="00AC4C66"/>
    <w:rsid w:val="00AD432C"/>
    <w:rsid w:val="00AE6B1E"/>
    <w:rsid w:val="00AF2820"/>
    <w:rsid w:val="00AF72DA"/>
    <w:rsid w:val="00B03809"/>
    <w:rsid w:val="00B14E1B"/>
    <w:rsid w:val="00B20FE5"/>
    <w:rsid w:val="00B23680"/>
    <w:rsid w:val="00B30C18"/>
    <w:rsid w:val="00B325DA"/>
    <w:rsid w:val="00B3728A"/>
    <w:rsid w:val="00B4255F"/>
    <w:rsid w:val="00B428C4"/>
    <w:rsid w:val="00B43DAA"/>
    <w:rsid w:val="00B44DFC"/>
    <w:rsid w:val="00B47A24"/>
    <w:rsid w:val="00B6251D"/>
    <w:rsid w:val="00B71B16"/>
    <w:rsid w:val="00B725EA"/>
    <w:rsid w:val="00B80222"/>
    <w:rsid w:val="00B853AB"/>
    <w:rsid w:val="00B878AB"/>
    <w:rsid w:val="00B9454E"/>
    <w:rsid w:val="00B94F1C"/>
    <w:rsid w:val="00B978B4"/>
    <w:rsid w:val="00BA454C"/>
    <w:rsid w:val="00BC3EDA"/>
    <w:rsid w:val="00BD2D44"/>
    <w:rsid w:val="00BD4B28"/>
    <w:rsid w:val="00BE11E1"/>
    <w:rsid w:val="00BE3EC0"/>
    <w:rsid w:val="00BE46BC"/>
    <w:rsid w:val="00BE658D"/>
    <w:rsid w:val="00BF6B32"/>
    <w:rsid w:val="00C06814"/>
    <w:rsid w:val="00C14C52"/>
    <w:rsid w:val="00C153B3"/>
    <w:rsid w:val="00C2174B"/>
    <w:rsid w:val="00C2316E"/>
    <w:rsid w:val="00C262AB"/>
    <w:rsid w:val="00C2691D"/>
    <w:rsid w:val="00C35F6F"/>
    <w:rsid w:val="00C428F9"/>
    <w:rsid w:val="00C44912"/>
    <w:rsid w:val="00C47027"/>
    <w:rsid w:val="00C477DE"/>
    <w:rsid w:val="00C53988"/>
    <w:rsid w:val="00C5539E"/>
    <w:rsid w:val="00C61512"/>
    <w:rsid w:val="00C65726"/>
    <w:rsid w:val="00C74A16"/>
    <w:rsid w:val="00C77577"/>
    <w:rsid w:val="00C84DEA"/>
    <w:rsid w:val="00C93815"/>
    <w:rsid w:val="00CA560E"/>
    <w:rsid w:val="00CA612E"/>
    <w:rsid w:val="00CB5260"/>
    <w:rsid w:val="00CB531C"/>
    <w:rsid w:val="00CB6C40"/>
    <w:rsid w:val="00CB7734"/>
    <w:rsid w:val="00CC23EF"/>
    <w:rsid w:val="00CC4A7F"/>
    <w:rsid w:val="00CD028C"/>
    <w:rsid w:val="00CE3E16"/>
    <w:rsid w:val="00CF114C"/>
    <w:rsid w:val="00CF6713"/>
    <w:rsid w:val="00D02206"/>
    <w:rsid w:val="00D02712"/>
    <w:rsid w:val="00D13942"/>
    <w:rsid w:val="00D13CFD"/>
    <w:rsid w:val="00D16A8B"/>
    <w:rsid w:val="00D34819"/>
    <w:rsid w:val="00D362D7"/>
    <w:rsid w:val="00D44BA8"/>
    <w:rsid w:val="00D46A5E"/>
    <w:rsid w:val="00D5181C"/>
    <w:rsid w:val="00D5268C"/>
    <w:rsid w:val="00D622F5"/>
    <w:rsid w:val="00D7251A"/>
    <w:rsid w:val="00D73F62"/>
    <w:rsid w:val="00D81DCA"/>
    <w:rsid w:val="00D86974"/>
    <w:rsid w:val="00D96678"/>
    <w:rsid w:val="00DA0962"/>
    <w:rsid w:val="00DA6721"/>
    <w:rsid w:val="00DC0D3D"/>
    <w:rsid w:val="00DC4594"/>
    <w:rsid w:val="00DC6F62"/>
    <w:rsid w:val="00DD1C4F"/>
    <w:rsid w:val="00DE2F25"/>
    <w:rsid w:val="00DE6651"/>
    <w:rsid w:val="00DF1EA9"/>
    <w:rsid w:val="00DF1FC3"/>
    <w:rsid w:val="00DF7732"/>
    <w:rsid w:val="00DF7CDA"/>
    <w:rsid w:val="00E11167"/>
    <w:rsid w:val="00E20E5B"/>
    <w:rsid w:val="00E23B2B"/>
    <w:rsid w:val="00E32355"/>
    <w:rsid w:val="00E330E1"/>
    <w:rsid w:val="00E4681B"/>
    <w:rsid w:val="00E52E1C"/>
    <w:rsid w:val="00E56F98"/>
    <w:rsid w:val="00E6217A"/>
    <w:rsid w:val="00E82879"/>
    <w:rsid w:val="00E83B03"/>
    <w:rsid w:val="00E906BD"/>
    <w:rsid w:val="00E97693"/>
    <w:rsid w:val="00EA4367"/>
    <w:rsid w:val="00EA5050"/>
    <w:rsid w:val="00EA69F0"/>
    <w:rsid w:val="00EC752A"/>
    <w:rsid w:val="00EE15EB"/>
    <w:rsid w:val="00EE43C6"/>
    <w:rsid w:val="00EF2847"/>
    <w:rsid w:val="00EF3FD8"/>
    <w:rsid w:val="00F04044"/>
    <w:rsid w:val="00F058A9"/>
    <w:rsid w:val="00F115B5"/>
    <w:rsid w:val="00F17ADC"/>
    <w:rsid w:val="00F20E9B"/>
    <w:rsid w:val="00F22784"/>
    <w:rsid w:val="00F45CAF"/>
    <w:rsid w:val="00F51117"/>
    <w:rsid w:val="00F5366B"/>
    <w:rsid w:val="00F5639C"/>
    <w:rsid w:val="00F63D50"/>
    <w:rsid w:val="00F66552"/>
    <w:rsid w:val="00F774DF"/>
    <w:rsid w:val="00F817E9"/>
    <w:rsid w:val="00F82D21"/>
    <w:rsid w:val="00F83B0A"/>
    <w:rsid w:val="00FB0184"/>
    <w:rsid w:val="00FC0911"/>
    <w:rsid w:val="00FE321F"/>
    <w:rsid w:val="00FE759B"/>
    <w:rsid w:val="00FF3986"/>
    <w:rsid w:val="00FF4755"/>
    <w:rsid w:val="00FF4AA8"/>
    <w:rsid w:val="00FF5B67"/>
    <w:rsid w:val="134985A0"/>
    <w:rsid w:val="1601E8C8"/>
    <w:rsid w:val="3CF8757B"/>
    <w:rsid w:val="40F9C82C"/>
    <w:rsid w:val="65465EC1"/>
    <w:rsid w:val="6620161D"/>
    <w:rsid w:val="6D14346C"/>
    <w:rsid w:val="7B40FAA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7955F"/>
  <w15:chartTrackingRefBased/>
  <w15:docId w15:val="{837FEF5B-FFB5-405A-8580-2C84B573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2B48"/>
    <w:pPr>
      <w:suppressAutoHyphens/>
      <w:spacing w:after="400" w:line="320" w:lineRule="exact"/>
    </w:pPr>
    <w:rPr>
      <w:rFonts w:ascii="Arial" w:hAnsi="Arial"/>
    </w:rPr>
  </w:style>
  <w:style w:type="paragraph" w:styleId="Kop1">
    <w:name w:val="heading 1"/>
    <w:basedOn w:val="Standaard"/>
    <w:next w:val="Standaard"/>
    <w:link w:val="Kop1Char"/>
    <w:autoRedefine/>
    <w:uiPriority w:val="9"/>
    <w:qFormat/>
    <w:rsid w:val="002A4462"/>
    <w:pPr>
      <w:keepNext/>
      <w:keepLines/>
      <w:spacing w:line="216" w:lineRule="auto"/>
      <w:outlineLvl w:val="0"/>
    </w:pPr>
    <w:rPr>
      <w:rFonts w:ascii="Open Sans ExtraBold" w:eastAsiaTheme="majorEastAsia" w:hAnsi="Open Sans ExtraBold" w:cstheme="majorBidi"/>
      <w:b/>
      <w:sz w:val="64"/>
      <w:szCs w:val="32"/>
    </w:rPr>
  </w:style>
  <w:style w:type="paragraph" w:styleId="Kop2">
    <w:name w:val="heading 2"/>
    <w:basedOn w:val="Kop1"/>
    <w:next w:val="Standaard"/>
    <w:link w:val="Kop2Char"/>
    <w:uiPriority w:val="9"/>
    <w:qFormat/>
    <w:rsid w:val="008B3E7B"/>
    <w:pPr>
      <w:outlineLvl w:val="1"/>
    </w:pPr>
    <w:rPr>
      <w:rFonts w:cs="Times New Roman (Headings CS)"/>
      <w:sz w:val="52"/>
      <w:szCs w:val="26"/>
    </w:rPr>
  </w:style>
  <w:style w:type="paragraph" w:styleId="Kop3">
    <w:name w:val="heading 3"/>
    <w:basedOn w:val="Kop1"/>
    <w:next w:val="Standaard"/>
    <w:link w:val="Kop3Char"/>
    <w:autoRedefine/>
    <w:uiPriority w:val="9"/>
    <w:qFormat/>
    <w:rsid w:val="00DE6651"/>
    <w:pPr>
      <w:spacing w:after="320" w:line="259" w:lineRule="auto"/>
      <w:outlineLvl w:val="2"/>
    </w:pPr>
    <w:rPr>
      <w:rFonts w:asciiTheme="minorHAnsi" w:hAnsiTheme="minorHAnsi" w:cs="Times New Roman (Headings CS)"/>
      <w:sz w:val="36"/>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
    <w:uiPriority w:val="9"/>
    <w:rsid w:val="002A4462"/>
    <w:rPr>
      <w:rFonts w:ascii="Open Sans ExtraBold" w:eastAsiaTheme="majorEastAsia" w:hAnsi="Open Sans ExtraBold" w:cstheme="majorBidi"/>
      <w:b/>
      <w:sz w:val="64"/>
      <w:szCs w:val="32"/>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DE6651"/>
    <w:rPr>
      <w:rFonts w:eastAsiaTheme="majorEastAsia" w:cs="Times New Roman (Headings CS)"/>
      <w:b/>
      <w:sz w:val="36"/>
      <w:szCs w:val="32"/>
    </w:rPr>
  </w:style>
  <w:style w:type="character" w:styleId="Zwaar">
    <w:name w:val="Strong"/>
    <w:uiPriority w:val="5"/>
    <w:qFormat/>
    <w:rsid w:val="008B3E7B"/>
    <w:rPr>
      <w:b/>
      <w:bCs/>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autoRedefine/>
    <w:uiPriority w:val="10"/>
    <w:qFormat/>
    <w:rsid w:val="002A4462"/>
    <w:pPr>
      <w:framePr w:hSpace="181" w:wrap="around" w:hAnchor="text" w:yAlign="top"/>
      <w:spacing w:before="100" w:beforeAutospacing="1" w:after="100" w:afterAutospacing="1" w:line="216" w:lineRule="auto"/>
      <w:contextualSpacing/>
      <w:suppressOverlap/>
    </w:pPr>
    <w:rPr>
      <w:rFonts w:ascii="Open Sans ExtraBold" w:eastAsiaTheme="majorEastAsia" w:hAnsi="Open Sans ExtraBold" w:cstheme="majorBidi"/>
      <w:b/>
      <w:kern w:val="28"/>
      <w:sz w:val="72"/>
      <w:szCs w:val="56"/>
    </w:rPr>
  </w:style>
  <w:style w:type="character" w:customStyle="1" w:styleId="TitelChar">
    <w:name w:val="Titel Char"/>
    <w:basedOn w:val="Standaardalinea-lettertype"/>
    <w:link w:val="Titel"/>
    <w:uiPriority w:val="30"/>
    <w:rsid w:val="002A4462"/>
    <w:rPr>
      <w:rFonts w:ascii="Open Sans ExtraBold" w:eastAsiaTheme="majorEastAsia" w:hAnsi="Open Sans ExtraBold" w:cstheme="majorBidi"/>
      <w:b/>
      <w:kern w:val="28"/>
      <w:sz w:val="72"/>
      <w:szCs w:val="56"/>
    </w:rPr>
  </w:style>
  <w:style w:type="paragraph" w:styleId="Ondertitel">
    <w:name w:val="Subtitle"/>
    <w:basedOn w:val="Standaard"/>
    <w:next w:val="Standaard"/>
    <w:link w:val="OndertitelChar"/>
    <w:autoRedefine/>
    <w:uiPriority w:val="31"/>
    <w:qFormat/>
    <w:rsid w:val="00DA6721"/>
    <w:pPr>
      <w:framePr w:hSpace="181" w:wrap="around" w:vAnchor="page" w:hAnchor="text" w:yAlign="center"/>
      <w:numPr>
        <w:ilvl w:val="1"/>
      </w:numPr>
      <w:spacing w:before="100" w:beforeAutospacing="1" w:after="160" w:afterAutospacing="1" w:line="240" w:lineRule="auto"/>
      <w:contextualSpacing/>
      <w:suppressOverlap/>
    </w:pPr>
    <w:rPr>
      <w:rFonts w:ascii="Open Sans" w:eastAsiaTheme="minorEastAsia" w:hAnsi="Open Sans" w:cs="Times New Roman (Body CS)"/>
      <w:color w:val="09181B" w:themeColor="text1"/>
      <w:sz w:val="48"/>
      <w:szCs w:val="22"/>
    </w:rPr>
  </w:style>
  <w:style w:type="character" w:customStyle="1" w:styleId="OndertitelChar">
    <w:name w:val="Ondertitel Char"/>
    <w:basedOn w:val="Standaardalinea-lettertype"/>
    <w:link w:val="Ondertitel"/>
    <w:uiPriority w:val="31"/>
    <w:rsid w:val="00DA6721"/>
    <w:rPr>
      <w:rFonts w:ascii="Open Sans" w:eastAsiaTheme="minorEastAsia" w:hAnsi="Open Sans" w:cs="Times New Roman (Body CS)"/>
      <w:color w:val="09181B" w:themeColor="text1"/>
      <w:sz w:val="48"/>
      <w:szCs w:val="22"/>
    </w:rPr>
  </w:style>
  <w:style w:type="paragraph" w:styleId="Citaat">
    <w:name w:val="Quote"/>
    <w:aliases w:val="Highlight - Vertical Line"/>
    <w:basedOn w:val="Standaard"/>
    <w:next w:val="Standaard"/>
    <w:link w:val="CitaatChar"/>
    <w:autoRedefine/>
    <w:uiPriority w:val="19"/>
    <w:qFormat/>
    <w:rsid w:val="00DE6651"/>
    <w:pPr>
      <w:keepLines/>
      <w:framePr w:vSpace="312" w:wrap="notBeside" w:vAnchor="text" w:hAnchor="text" w:y="1"/>
      <w:pBdr>
        <w:left w:val="single" w:sz="48" w:space="16" w:color="2CB8A5" w:themeColor="accent3"/>
      </w:pBdr>
      <w:spacing w:after="0" w:line="440" w:lineRule="exact"/>
    </w:pPr>
    <w:rPr>
      <w:iCs/>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DE6651"/>
    <w:rPr>
      <w:iCs/>
    </w:rPr>
  </w:style>
  <w:style w:type="paragraph" w:styleId="Duidelijkcitaat">
    <w:name w:val="Intense Quote"/>
    <w:aliases w:val="Highlight - Full frame - Green"/>
    <w:basedOn w:val="Standaard"/>
    <w:next w:val="Standaard"/>
    <w:link w:val="DuidelijkcitaatChar"/>
    <w:autoRedefine/>
    <w:uiPriority w:val="20"/>
    <w:qFormat/>
    <w:rsid w:val="00222663"/>
    <w:pPr>
      <w:framePr w:vSpace="301" w:wrap="notBeside" w:vAnchor="text" w:hAnchor="text" w:y="1"/>
      <w:pBdr>
        <w:top w:val="single" w:sz="24" w:space="10" w:color="2CB8A5" w:themeColor="accent3"/>
        <w:left w:val="single" w:sz="24" w:space="10" w:color="2CB8A5" w:themeColor="accent3"/>
        <w:bottom w:val="single" w:sz="24" w:space="10" w:color="2CB8A5" w:themeColor="accent3"/>
        <w:right w:val="single" w:sz="24" w:space="10" w:color="2CB8A5" w:themeColor="accent3"/>
      </w:pBdr>
      <w:shd w:val="clear" w:color="auto" w:fill="2CB8A5" w:themeFill="accent3"/>
      <w:spacing w:after="0"/>
    </w:pPr>
    <w:rPr>
      <w:b/>
      <w:iCs/>
    </w:rPr>
  </w:style>
  <w:style w:type="character" w:customStyle="1" w:styleId="DuidelijkcitaatChar">
    <w:name w:val="Duidelijk citaat Char"/>
    <w:aliases w:val="Highlight - Full frame - Green Char"/>
    <w:basedOn w:val="Standaardalinea-lettertype"/>
    <w:link w:val="Duidelijkcitaat"/>
    <w:uiPriority w:val="20"/>
    <w:rsid w:val="00222663"/>
    <w:rPr>
      <w:b/>
      <w:iCs/>
      <w:sz w:val="21"/>
      <w:shd w:val="clear" w:color="auto" w:fill="2CB8A5" w:themeFill="accent3"/>
    </w:rPr>
  </w:style>
  <w:style w:type="paragraph" w:styleId="Lijstalinea">
    <w:name w:val="List Paragraph"/>
    <w:basedOn w:val="Lijstopsomteken"/>
    <w:uiPriority w:val="34"/>
    <w:unhideWhenUsed/>
    <w:qFormat/>
    <w:rsid w:val="00CF6713"/>
    <w:pPr>
      <w:ind w:left="714" w:hanging="357"/>
    </w:pPr>
  </w:style>
  <w:style w:type="paragraph" w:customStyle="1" w:styleId="Highlight-Fullframe-Darkblue">
    <w:name w:val="Highlight - Full frame - Dark blue"/>
    <w:basedOn w:val="Duidelijkcitaat"/>
    <w:next w:val="Standaard"/>
    <w:uiPriority w:val="20"/>
    <w:qFormat/>
    <w:rsid w:val="00222663"/>
    <w:pPr>
      <w:framePr w:wrap="around"/>
      <w:pBdr>
        <w:top w:val="single" w:sz="4" w:space="10" w:color="00566B" w:themeColor="accent1"/>
        <w:left w:val="single" w:sz="4" w:space="10" w:color="00566B" w:themeColor="accent1"/>
        <w:bottom w:val="single" w:sz="4" w:space="10" w:color="00566B" w:themeColor="accent1"/>
        <w:right w:val="single" w:sz="4" w:space="10" w:color="00566B" w:themeColor="accent1"/>
      </w:pBdr>
      <w:shd w:val="clear" w:color="auto" w:fill="00566B" w:themeFill="accent1"/>
    </w:pPr>
    <w:rPr>
      <w:color w:val="FFFFFF" w:themeColor="background1"/>
    </w:rPr>
  </w:style>
  <w:style w:type="paragraph" w:customStyle="1" w:styleId="Highlight-Borderframe-Green">
    <w:name w:val="Highlight - Border frame - Green"/>
    <w:basedOn w:val="Duidelijkcitaat"/>
    <w:next w:val="Standaard"/>
    <w:autoRedefine/>
    <w:uiPriority w:val="21"/>
    <w:qFormat/>
    <w:rsid w:val="008B3E7B"/>
    <w:pPr>
      <w:framePr w:wrap="around"/>
      <w:shd w:val="clear" w:color="auto" w:fill="auto"/>
    </w:pPr>
  </w:style>
  <w:style w:type="paragraph" w:customStyle="1" w:styleId="Highlight-Borderframe-DarkBlue">
    <w:name w:val="Highlight - Border frame - Dark Blue"/>
    <w:basedOn w:val="Highlight-Borderframe-Green"/>
    <w:next w:val="Standaard"/>
    <w:uiPriority w:val="21"/>
    <w:qFormat/>
    <w:rsid w:val="00222663"/>
    <w:pPr>
      <w:framePr w:wrap="around"/>
      <w:pBdr>
        <w:top w:val="single" w:sz="24" w:space="10" w:color="00566B" w:themeColor="accent1"/>
        <w:left w:val="single" w:sz="24" w:space="10" w:color="00566B" w:themeColor="accent1"/>
        <w:bottom w:val="single" w:sz="24" w:space="10" w:color="00566B" w:themeColor="accent1"/>
        <w:right w:val="single" w:sz="24" w:space="10" w:color="00566B" w:themeColor="accent1"/>
      </w:pBdr>
    </w:pPr>
  </w:style>
  <w:style w:type="paragraph" w:styleId="Koptekst">
    <w:name w:val="header"/>
    <w:basedOn w:val="Voettekst"/>
    <w:link w:val="KoptekstChar"/>
    <w:uiPriority w:val="36"/>
    <w:unhideWhenUsed/>
    <w:rsid w:val="004E5098"/>
    <w:pPr>
      <w:spacing w:before="0" w:after="240" w:line="240" w:lineRule="auto"/>
    </w:pPr>
  </w:style>
  <w:style w:type="character" w:customStyle="1" w:styleId="KoptekstChar">
    <w:name w:val="Koptekst Char"/>
    <w:basedOn w:val="Standaardalinea-lettertype"/>
    <w:link w:val="Koptekst"/>
    <w:uiPriority w:val="36"/>
    <w:rsid w:val="00B978B4"/>
    <w:rPr>
      <w:rFonts w:ascii="Open Sans Light" w:hAnsi="Open Sans Light" w:cs="Times New Roman (Body CS)"/>
      <w:color w:val="535D5F"/>
      <w:sz w:val="18"/>
      <w:lang w:val="nl-NL"/>
    </w:rPr>
  </w:style>
  <w:style w:type="paragraph" w:styleId="Voettekst">
    <w:name w:val="footer"/>
    <w:basedOn w:val="Standaard"/>
    <w:link w:val="VoettekstChar"/>
    <w:uiPriority w:val="37"/>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uiPriority w:val="37"/>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iPriority w:val="99"/>
    <w:semiHidden/>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4"/>
      </w:numPr>
      <w:contextualSpacing/>
    </w:pPr>
  </w:style>
  <w:style w:type="paragraph" w:styleId="Lijstopsomteken2">
    <w:name w:val="List Bullet 2"/>
    <w:basedOn w:val="Standaard"/>
    <w:uiPriority w:val="99"/>
    <w:semiHidden/>
    <w:rsid w:val="003E0471"/>
    <w:pPr>
      <w:numPr>
        <w:numId w:val="3"/>
      </w:numPr>
      <w:contextualSpacing/>
    </w:pPr>
  </w:style>
  <w:style w:type="paragraph" w:styleId="Lijstnummering">
    <w:name w:val="List Number"/>
    <w:basedOn w:val="Standaard"/>
    <w:uiPriority w:val="40"/>
    <w:unhideWhenUsed/>
    <w:rsid w:val="003E0471"/>
    <w:pPr>
      <w:numPr>
        <w:numId w:val="2"/>
      </w:numPr>
      <w:contextualSpacing/>
    </w:pPr>
  </w:style>
  <w:style w:type="paragraph" w:styleId="Lijstnummering2">
    <w:name w:val="List Number 2"/>
    <w:basedOn w:val="Standaard"/>
    <w:uiPriority w:val="99"/>
    <w:semiHidden/>
    <w:rsid w:val="003E0471"/>
    <w:pPr>
      <w:numPr>
        <w:numId w:val="1"/>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iPriority w:val="38"/>
    <w:unhideWhenUsed/>
    <w:rsid w:val="00B978B4"/>
    <w:rPr>
      <w:b/>
      <w:color w:val="057A8B" w:themeColor="text2"/>
      <w:vertAlign w:val="superscript"/>
    </w:rPr>
  </w:style>
  <w:style w:type="paragraph" w:styleId="Voetnoottekst">
    <w:name w:val="footnote text"/>
    <w:basedOn w:val="Standaard"/>
    <w:link w:val="VoetnoottekstChar"/>
    <w:uiPriority w:val="38"/>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uiPriority w:val="38"/>
    <w:rsid w:val="00B978B4"/>
    <w:rPr>
      <w:color w:val="535D5F"/>
      <w:sz w:val="16"/>
      <w:szCs w:val="20"/>
      <w:lang w:val="nl-NL"/>
    </w:rPr>
  </w:style>
  <w:style w:type="paragraph" w:styleId="Plattetekst">
    <w:name w:val="Body Text"/>
    <w:basedOn w:val="Standaard"/>
    <w:link w:val="PlattetekstChar"/>
    <w:uiPriority w:val="1"/>
    <w:qFormat/>
    <w:rsid w:val="00D7251A"/>
    <w:pPr>
      <w:widowControl w:val="0"/>
      <w:suppressAutoHyphens w:val="0"/>
      <w:autoSpaceDE w:val="0"/>
      <w:autoSpaceDN w:val="0"/>
      <w:spacing w:after="0" w:line="240" w:lineRule="auto"/>
    </w:pPr>
    <w:rPr>
      <w:rFonts w:ascii="Calibri" w:eastAsia="Calibri" w:hAnsi="Calibri" w:cs="Calibri"/>
      <w:sz w:val="16"/>
      <w:szCs w:val="16"/>
      <w:lang w:val="nl-NL"/>
    </w:rPr>
  </w:style>
  <w:style w:type="character" w:customStyle="1" w:styleId="PlattetekstChar">
    <w:name w:val="Platte tekst Char"/>
    <w:basedOn w:val="Standaardalinea-lettertype"/>
    <w:link w:val="Plattetekst"/>
    <w:uiPriority w:val="1"/>
    <w:rsid w:val="00D7251A"/>
    <w:rPr>
      <w:rFonts w:ascii="Calibri" w:eastAsia="Calibri" w:hAnsi="Calibri" w:cs="Calibri"/>
      <w:sz w:val="16"/>
      <w:szCs w:val="16"/>
      <w:lang w:val="nl-NL"/>
    </w:rPr>
  </w:style>
  <w:style w:type="character" w:styleId="Verwijzingopmerking">
    <w:name w:val="annotation reference"/>
    <w:basedOn w:val="Standaardalinea-lettertype"/>
    <w:uiPriority w:val="99"/>
    <w:semiHidden/>
    <w:unhideWhenUsed/>
    <w:rsid w:val="00EF3FD8"/>
    <w:rPr>
      <w:sz w:val="16"/>
      <w:szCs w:val="16"/>
    </w:rPr>
  </w:style>
  <w:style w:type="paragraph" w:styleId="Tekstopmerking">
    <w:name w:val="annotation text"/>
    <w:basedOn w:val="Standaard"/>
    <w:link w:val="TekstopmerkingChar"/>
    <w:uiPriority w:val="99"/>
    <w:semiHidden/>
    <w:unhideWhenUsed/>
    <w:rsid w:val="00EF3FD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F3FD8"/>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EF3FD8"/>
    <w:rPr>
      <w:b/>
      <w:bCs/>
    </w:rPr>
  </w:style>
  <w:style w:type="character" w:customStyle="1" w:styleId="OnderwerpvanopmerkingChar">
    <w:name w:val="Onderwerp van opmerking Char"/>
    <w:basedOn w:val="TekstopmerkingChar"/>
    <w:link w:val="Onderwerpvanopmerking"/>
    <w:uiPriority w:val="99"/>
    <w:semiHidden/>
    <w:rsid w:val="00EF3FD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yperlink" Target="mailto:pierre.degryse@gpost.com"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2CE9F0C97CB44B01A55EFEC26D4A8" ma:contentTypeVersion="16" ma:contentTypeDescription="Crée un document." ma:contentTypeScope="" ma:versionID="dd59370076c128fb1eb3bcbdeea933c8">
  <xsd:schema xmlns:xsd="http://www.w3.org/2001/XMLSchema" xmlns:xs="http://www.w3.org/2001/XMLSchema" xmlns:p="http://schemas.microsoft.com/office/2006/metadata/properties" xmlns:ns2="0728dada-fd05-4a66-a4c5-e445a9e43256" xmlns:ns3="cf4615c4-7be7-445b-98c4-3ff75f2e60ad" targetNamespace="http://schemas.microsoft.com/office/2006/metadata/properties" ma:root="true" ma:fieldsID="52e72930b6d0aedfe289d9dca775633c" ns2:_="" ns3:_="">
    <xsd:import namespace="0728dada-fd05-4a66-a4c5-e445a9e43256"/>
    <xsd:import namespace="cf4615c4-7be7-445b-98c4-3ff75f2e60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8dada-fd05-4a66-a4c5-e445a9e432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4615c4-7be7-445b-98c4-3ff75f2e60a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0aac2e0-e53e-4673-ba55-cb9a47a466d4}" ma:internalName="TaxCatchAll" ma:showField="CatchAllData" ma:web="cf4615c4-7be7-445b-98c4-3ff75f2e60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04494E9DCED443B13EE9C875923647" ma:contentTypeVersion="1405" ma:contentTypeDescription="Een nieuw document maken." ma:contentTypeScope="" ma:versionID="4e68f2adeab8c8c521f732fa2fc0e547">
  <xsd:schema xmlns:xsd="http://www.w3.org/2001/XMLSchema" xmlns:xs="http://www.w3.org/2001/XMLSchema" xmlns:p="http://schemas.microsoft.com/office/2006/metadata/properties" xmlns:ns2="800eef11-a00a-435e-8969-a8b8334abd51" xmlns:ns3="f6beaf17-f74b-4113-9f90-c3e4a7779a30" targetNamespace="http://schemas.microsoft.com/office/2006/metadata/properties" ma:root="true" ma:fieldsID="96f8d239151af93dfd60645dc1e9e59b" ns2:_="" ns3:_="">
    <xsd:import namespace="800eef11-a00a-435e-8969-a8b8334abd51"/>
    <xsd:import namespace="f6beaf17-f74b-4113-9f90-c3e4a7779a3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beaf17-f74b-4113-9f90-c3e4a7779a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728dada-fd05-4a66-a4c5-e445a9e43256">
      <Terms xmlns="http://schemas.microsoft.com/office/infopath/2007/PartnerControls"/>
    </lcf76f155ced4ddcb4097134ff3c332f>
    <TaxCatchAll xmlns="cf4615c4-7be7-445b-98c4-3ff75f2e60ad" xsi:nil="true"/>
  </documentManagement>
</p:properties>
</file>

<file path=customXml/itemProps1.xml><?xml version="1.0" encoding="utf-8"?>
<ds:datastoreItem xmlns:ds="http://schemas.openxmlformats.org/officeDocument/2006/customXml" ds:itemID="{5D451C05-E485-40FA-B725-5E88847B69F6}"/>
</file>

<file path=customXml/itemProps2.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3.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4.xml><?xml version="1.0" encoding="utf-8"?>
<ds:datastoreItem xmlns:ds="http://schemas.openxmlformats.org/officeDocument/2006/customXml" ds:itemID="{2A3B44CF-CDD6-4577-9BDD-4E9F03558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f6beaf17-f74b-4113-9f90-c3e4a7779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59A94B-A9C5-4EC6-8992-82236EA409FD}">
  <ds:schemaRefs>
    <ds:schemaRef ds:uri="http://schemas.openxmlformats.org/package/2006/metadata/core-properties"/>
    <ds:schemaRef ds:uri="http://schemas.microsoft.com/office/2006/documentManagement/types"/>
    <ds:schemaRef ds:uri="http://schemas.microsoft.com/office/infopath/2007/PartnerControls"/>
    <ds:schemaRef ds:uri="f6beaf17-f74b-4113-9f90-c3e4a7779a30"/>
    <ds:schemaRef ds:uri="http://purl.org/dc/elements/1.1/"/>
    <ds:schemaRef ds:uri="http://schemas.microsoft.com/office/2006/metadata/properties"/>
    <ds:schemaRef ds:uri="http://purl.org/dc/terms/"/>
    <ds:schemaRef ds:uri="800eef11-a00a-435e-8969-a8b8334abd5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1132</Words>
  <Characters>6228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Werken voor.be Word template</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Werken voor.be Word template</dc:title>
  <dc:subject/>
  <dc:creator>Arnoud Van Der Donckt (BOSA)</dc:creator>
  <cp:keywords/>
  <dc:description/>
  <cp:lastModifiedBy>Ellen Bakkers (BOSA)</cp:lastModifiedBy>
  <cp:revision>97</cp:revision>
  <cp:lastPrinted>2021-08-19T16:18:00Z</cp:lastPrinted>
  <dcterms:created xsi:type="dcterms:W3CDTF">2022-12-13T10:27:00Z</dcterms:created>
  <dcterms:modified xsi:type="dcterms:W3CDTF">2022-12-16T13:26:00Z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0x010100DD92CE9F0C97CB44B01A55EFEC26D4A8</vt:lpwstr>
  </property>
  <property fmtid="{D5CDD505-2E9C-101B-9397-08002B2CF9AE}" pid="3" name="_dlc_DocIdItemGuid">
    <vt:lpwstr>12ca7b31-a232-49f3-ba18-85a381cd7c1c</vt:lpwstr>
  </property>
  <property fmtid="{D5CDD505-2E9C-101B-9397-08002B2CF9AE}" pid="4" name="ThemeNL">
    <vt:lpwstr>369;#Office 365 templates BOSA|11195343-6d0f-46aa-808b-1154be9273a7</vt:lpwstr>
  </property>
  <property fmtid="{D5CDD505-2E9C-101B-9397-08002B2CF9AE}" pid="5" name="MediaServiceImageTags">
    <vt:lpwstr/>
  </property>
</Properties>
</file>