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tblpXSpec="center" w:tblpYSpec="top"/>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tblGrid>
      <w:tr w:rsidR="00985010" w:rsidRPr="00263B59" w14:paraId="151489AE" w14:textId="77777777" w:rsidTr="00E97693">
        <w:trPr>
          <w:cantSplit/>
          <w:jc w:val="center"/>
        </w:trPr>
        <w:tc>
          <w:tcPr>
            <w:tcW w:w="8924" w:type="dxa"/>
            <w:tcMar>
              <w:left w:w="301" w:type="dxa"/>
            </w:tcMar>
          </w:tcPr>
          <w:p w14:paraId="30DBCC2E" w14:textId="3F91E466" w:rsidR="00BD2D44" w:rsidRPr="00263B59" w:rsidRDefault="00BD2D44" w:rsidP="00E97693">
            <w:pPr>
              <w:pStyle w:val="Titel"/>
              <w:framePr w:hSpace="0" w:wrap="auto" w:yAlign="inline"/>
              <w:spacing w:line="249" w:lineRule="auto"/>
              <w:suppressOverlap w:val="0"/>
              <w:rPr>
                <w:rFonts w:ascii="Arial" w:hAnsi="Arial" w:cs="Arial"/>
                <w:spacing w:val="-14"/>
              </w:rPr>
            </w:pPr>
            <w:r w:rsidRPr="00263B59">
              <w:rPr>
                <w:rFonts w:ascii="Arial" w:hAnsi="Arial" w:cs="Arial"/>
              </w:rPr>
              <w:t>DEMO</w:t>
            </w:r>
            <w:r w:rsidRPr="00263B59">
              <w:rPr>
                <w:rFonts w:ascii="Arial" w:hAnsi="Arial" w:cs="Arial"/>
                <w:spacing w:val="-14"/>
              </w:rPr>
              <w:t xml:space="preserve"> </w:t>
            </w:r>
            <w:r w:rsidRPr="00263B59">
              <w:rPr>
                <w:rFonts w:ascii="Arial" w:hAnsi="Arial" w:cs="Arial"/>
              </w:rPr>
              <w:t>–</w:t>
            </w:r>
            <w:r w:rsidRPr="00263B59">
              <w:rPr>
                <w:rFonts w:ascii="Arial" w:hAnsi="Arial" w:cs="Arial"/>
                <w:spacing w:val="-14"/>
              </w:rPr>
              <w:t xml:space="preserve"> </w:t>
            </w:r>
          </w:p>
          <w:p w14:paraId="4D589202" w14:textId="70ADE7A7" w:rsidR="00BD2D44" w:rsidRPr="00263B59" w:rsidRDefault="00BD2D44" w:rsidP="00E97693">
            <w:pPr>
              <w:pStyle w:val="Titel"/>
              <w:framePr w:hSpace="0" w:wrap="auto" w:yAlign="inline"/>
              <w:spacing w:line="249" w:lineRule="auto"/>
              <w:suppressOverlap w:val="0"/>
              <w:rPr>
                <w:rFonts w:ascii="Arial" w:hAnsi="Arial" w:cs="Arial"/>
              </w:rPr>
            </w:pPr>
            <w:r w:rsidRPr="00263B59">
              <w:rPr>
                <w:rFonts w:ascii="Arial" w:hAnsi="Arial" w:cs="Arial"/>
              </w:rPr>
              <w:t>Test</w:t>
            </w:r>
            <w:r w:rsidRPr="00263B59">
              <w:rPr>
                <w:rFonts w:ascii="Arial" w:hAnsi="Arial" w:cs="Arial"/>
                <w:spacing w:val="-14"/>
              </w:rPr>
              <w:t xml:space="preserve"> </w:t>
            </w:r>
            <w:r w:rsidRPr="00263B59">
              <w:rPr>
                <w:rFonts w:ascii="Arial" w:hAnsi="Arial" w:cs="Arial"/>
              </w:rPr>
              <w:t>verbaal</w:t>
            </w:r>
            <w:r w:rsidRPr="00263B59">
              <w:rPr>
                <w:rFonts w:ascii="Arial" w:hAnsi="Arial" w:cs="Arial"/>
                <w:spacing w:val="-14"/>
              </w:rPr>
              <w:t xml:space="preserve"> </w:t>
            </w:r>
            <w:r w:rsidRPr="00263B59">
              <w:rPr>
                <w:rFonts w:ascii="Arial" w:hAnsi="Arial" w:cs="Arial"/>
              </w:rPr>
              <w:t>redeneren</w:t>
            </w:r>
            <w:r w:rsidRPr="00263B59">
              <w:rPr>
                <w:rFonts w:ascii="Arial" w:hAnsi="Arial" w:cs="Arial"/>
                <w:spacing w:val="-14"/>
              </w:rPr>
              <w:t xml:space="preserve"> </w:t>
            </w:r>
            <w:r w:rsidRPr="00263B59">
              <w:rPr>
                <w:rFonts w:ascii="Arial" w:hAnsi="Arial" w:cs="Arial"/>
              </w:rPr>
              <w:t xml:space="preserve">– </w:t>
            </w:r>
          </w:p>
          <w:p w14:paraId="51E9E575" w14:textId="6B53ABC8" w:rsidR="00985010" w:rsidRPr="00263B59" w:rsidRDefault="00BD2D44" w:rsidP="00044392">
            <w:pPr>
              <w:pStyle w:val="Titel"/>
              <w:framePr w:hSpace="0" w:wrap="auto" w:yAlign="inline"/>
              <w:spacing w:line="249" w:lineRule="auto"/>
              <w:suppressOverlap w:val="0"/>
              <w:rPr>
                <w:rFonts w:ascii="Arial" w:hAnsi="Arial" w:cs="Arial"/>
              </w:rPr>
            </w:pPr>
            <w:r w:rsidRPr="00263B59">
              <w:rPr>
                <w:rFonts w:ascii="Arial" w:hAnsi="Arial" w:cs="Arial"/>
              </w:rPr>
              <w:t>Niveau A en B</w:t>
            </w:r>
          </w:p>
        </w:tc>
      </w:tr>
    </w:tbl>
    <w:p w14:paraId="3F882F9E" w14:textId="77777777" w:rsidR="00DF1FC3" w:rsidRPr="00263B59" w:rsidRDefault="00985010" w:rsidP="000E79D8">
      <w:r w:rsidRPr="00263B59">
        <w:rPr>
          <w:noProof/>
        </w:rPr>
        <w:drawing>
          <wp:anchor distT="0" distB="0" distL="114300" distR="114300" simplePos="0" relativeHeight="251658240" behindDoc="1" locked="0" layoutInCell="1" allowOverlap="1" wp14:anchorId="1E2328DC" wp14:editId="05F22294">
            <wp:simplePos x="0" y="0"/>
            <wp:positionH relativeFrom="page">
              <wp:posOffset>0</wp:posOffset>
            </wp:positionH>
            <wp:positionV relativeFrom="page">
              <wp:posOffset>0</wp:posOffset>
            </wp:positionV>
            <wp:extent cx="547200" cy="10692000"/>
            <wp:effectExtent l="0" t="0" r="571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7200" cy="10692000"/>
                    </a:xfrm>
                    <a:prstGeom prst="rect">
                      <a:avLst/>
                    </a:prstGeom>
                  </pic:spPr>
                </pic:pic>
              </a:graphicData>
            </a:graphic>
            <wp14:sizeRelH relativeFrom="margin">
              <wp14:pctWidth>0</wp14:pctWidth>
            </wp14:sizeRelH>
            <wp14:sizeRelV relativeFrom="margin">
              <wp14:pctHeight>0</wp14:pctHeight>
            </wp14:sizeRelV>
          </wp:anchor>
        </w:drawing>
      </w:r>
      <w:r w:rsidR="002C5C7C" w:rsidRPr="00263B59">
        <w:br w:type="page"/>
      </w:r>
      <w:r w:rsidR="002E0109" w:rsidRPr="00263B59">
        <w:rPr>
          <w:b/>
          <w:bCs/>
          <w:sz w:val="32"/>
          <w:szCs w:val="32"/>
        </w:rPr>
        <w:lastRenderedPageBreak/>
        <w:t>Algemene i</w:t>
      </w:r>
      <w:r w:rsidR="00DF1FC3" w:rsidRPr="00263B59">
        <w:rPr>
          <w:b/>
          <w:bCs/>
          <w:sz w:val="32"/>
          <w:szCs w:val="32"/>
        </w:rPr>
        <w:t>nstructies</w:t>
      </w:r>
    </w:p>
    <w:p w14:paraId="1BE15741" w14:textId="4A08D291" w:rsidR="00D7251A" w:rsidRPr="00263B59" w:rsidRDefault="00D7251A" w:rsidP="000E79D8">
      <w:r w:rsidRPr="00263B59">
        <w:t>Beste kandidaat,</w:t>
      </w:r>
    </w:p>
    <w:p w14:paraId="2EDD2378" w14:textId="77777777" w:rsidR="00D7251A" w:rsidRPr="00263B59" w:rsidRDefault="00D7251A" w:rsidP="000E79D8">
      <w:r w:rsidRPr="00263B59">
        <w:t xml:space="preserve">Deze demotest laat je kennismaken met de mogelijke vraagstelling tijdens een test </w:t>
      </w:r>
      <w:r w:rsidRPr="00263B59">
        <w:rPr>
          <w:b/>
          <w:bCs/>
        </w:rPr>
        <w:t>Verbaal redeneren</w:t>
      </w:r>
      <w:r w:rsidRPr="00263B59">
        <w:t>. Deze demo is niet bedoeld om je competenties te meten of je te helpen deze te ontwikkelen.</w:t>
      </w:r>
    </w:p>
    <w:p w14:paraId="74A677AD" w14:textId="77777777" w:rsidR="00D7251A" w:rsidRPr="00263B59" w:rsidRDefault="00D7251A" w:rsidP="000E79D8">
      <w:r w:rsidRPr="00263B59">
        <w:t>De gestelde vragen zijn slechts een greep uit de mogelijkheden en geen vragen uit de echte test. De vragen kunnen dus verschillen van de test die je zal afleggen. Een echte test bevat ook meer vragen en varieert in moeilijkheidsgraad en tijdsduur.</w:t>
      </w:r>
    </w:p>
    <w:p w14:paraId="54D01627" w14:textId="77777777" w:rsidR="00604AF0" w:rsidRPr="00263B59" w:rsidRDefault="00D7251A" w:rsidP="000E79D8">
      <w:r w:rsidRPr="00263B59">
        <w:t>Na elke vraag krijg je op het scherm te zien of jouw antwoord juist of fout was. Je antwoorden blijven anoniem en zullen niet in verband gebracht worden met je eventuele deelname aan een selectieprocedure. Je resultaten in deze demo voorspellen niet of je al dan niet zal slagen voor de echte test.</w:t>
      </w:r>
    </w:p>
    <w:p w14:paraId="3FA3AF4C" w14:textId="77777777" w:rsidR="00604AF0" w:rsidRPr="00263B59" w:rsidRDefault="00D7251A" w:rsidP="000E79D8">
      <w:r w:rsidRPr="00263B59">
        <w:t xml:space="preserve">Je beschikt over </w:t>
      </w:r>
      <w:r w:rsidRPr="00263B59">
        <w:rPr>
          <w:b/>
          <w:bCs/>
          <w:u w:val="single"/>
        </w:rPr>
        <w:t>20 minuten</w:t>
      </w:r>
      <w:r w:rsidRPr="00263B59">
        <w:t xml:space="preserve"> om deze volledige demo af te leggen.</w:t>
      </w:r>
    </w:p>
    <w:p w14:paraId="1FB1707B" w14:textId="787F2851" w:rsidR="00DE2F25" w:rsidRPr="00263B59" w:rsidRDefault="00456336" w:rsidP="000E79D8">
      <w:r w:rsidRPr="00263B59">
        <w:t>D</w:t>
      </w:r>
      <w:r w:rsidR="00D7251A" w:rsidRPr="00263B59">
        <w:t xml:space="preserve">e demotest bestaat uit </w:t>
      </w:r>
      <w:r w:rsidR="00D7251A" w:rsidRPr="00263B59">
        <w:rPr>
          <w:b/>
          <w:bCs/>
        </w:rPr>
        <w:t>3 teksten</w:t>
      </w:r>
      <w:r w:rsidR="00D7251A" w:rsidRPr="00263B59">
        <w:t xml:space="preserve"> met telkens </w:t>
      </w:r>
      <w:r w:rsidR="00D7251A" w:rsidRPr="00263B59">
        <w:rPr>
          <w:b/>
          <w:bCs/>
        </w:rPr>
        <w:t>4 vragen</w:t>
      </w:r>
      <w:r w:rsidR="00D7251A" w:rsidRPr="00263B59">
        <w:t xml:space="preserve"> per tekst.</w:t>
      </w:r>
    </w:p>
    <w:p w14:paraId="7A02DD0E" w14:textId="36296579" w:rsidR="00B23680" w:rsidRPr="00263B59" w:rsidRDefault="004B7893" w:rsidP="000E79D8">
      <w:r w:rsidRPr="00263B59">
        <w:t xml:space="preserve">Op de volgende pagina vind je </w:t>
      </w:r>
      <w:r w:rsidR="00941636" w:rsidRPr="00263B59">
        <w:t xml:space="preserve">uitleg over </w:t>
      </w:r>
      <w:r w:rsidR="00280614" w:rsidRPr="00263B59">
        <w:t>het type vraag dat gesteld zal worden en hoe je de</w:t>
      </w:r>
      <w:r w:rsidR="00C153B3" w:rsidRPr="00263B59">
        <w:t xml:space="preserve"> vragen</w:t>
      </w:r>
      <w:r w:rsidR="00280614" w:rsidRPr="00263B59">
        <w:t xml:space="preserve"> </w:t>
      </w:r>
      <w:r w:rsidR="00373736" w:rsidRPr="00263B59">
        <w:t>moet beantwoorden</w:t>
      </w:r>
      <w:r w:rsidR="005625A6" w:rsidRPr="00263B59">
        <w:t xml:space="preserve">. </w:t>
      </w:r>
      <w:r w:rsidR="007932ED" w:rsidRPr="00263B59">
        <w:t>Nadien</w:t>
      </w:r>
      <w:r w:rsidR="005625A6" w:rsidRPr="00263B59">
        <w:t xml:space="preserve"> volgen de vragen</w:t>
      </w:r>
      <w:r w:rsidR="00B23680" w:rsidRPr="00263B59">
        <w:t xml:space="preserve"> van deze demotest</w:t>
      </w:r>
      <w:r w:rsidRPr="00263B59">
        <w:t>.</w:t>
      </w:r>
    </w:p>
    <w:p w14:paraId="6DDE9713" w14:textId="152E7018" w:rsidR="00200DC4" w:rsidRPr="00263B59" w:rsidRDefault="005F665D" w:rsidP="000E79D8">
      <w:pPr>
        <w:rPr>
          <w:b/>
          <w:bCs/>
          <w:sz w:val="32"/>
          <w:szCs w:val="32"/>
        </w:rPr>
      </w:pPr>
      <w:r w:rsidRPr="00263B59">
        <w:t>In het kader van deze demo</w:t>
      </w:r>
      <w:r w:rsidR="00D44BA8" w:rsidRPr="00263B59">
        <w:t>test</w:t>
      </w:r>
      <w:r w:rsidRPr="00263B59">
        <w:t xml:space="preserve"> zullen de oplossingen na elke vraag </w:t>
      </w:r>
      <w:r w:rsidR="00F82D21" w:rsidRPr="00263B59">
        <w:t>gegeven worden</w:t>
      </w:r>
      <w:r w:rsidRPr="00263B59">
        <w:t xml:space="preserve"> op de volgende pagina.</w:t>
      </w:r>
      <w:r w:rsidR="00B878AB" w:rsidRPr="00263B59">
        <w:br w:type="page"/>
      </w:r>
      <w:r w:rsidR="00200DC4" w:rsidRPr="00263B59">
        <w:rPr>
          <w:b/>
          <w:bCs/>
          <w:sz w:val="32"/>
          <w:szCs w:val="32"/>
        </w:rPr>
        <w:lastRenderedPageBreak/>
        <w:t>Instructies: Beweringen</w:t>
      </w:r>
    </w:p>
    <w:p w14:paraId="29B9B701" w14:textId="5E234693" w:rsidR="00200DC4" w:rsidRPr="00263B59" w:rsidRDefault="00200DC4" w:rsidP="000E79D8">
      <w:r w:rsidRPr="00263B59">
        <w:rPr>
          <w:w w:val="105"/>
        </w:rPr>
        <w:t xml:space="preserve">Je krijgt </w:t>
      </w:r>
      <w:r w:rsidRPr="00263B59">
        <w:rPr>
          <w:b/>
          <w:bCs/>
          <w:w w:val="105"/>
        </w:rPr>
        <w:t>drie teksten</w:t>
      </w:r>
      <w:r w:rsidRPr="00263B59">
        <w:rPr>
          <w:w w:val="105"/>
        </w:rPr>
        <w:t xml:space="preserve"> met telkens </w:t>
      </w:r>
      <w:r w:rsidRPr="00263B59">
        <w:rPr>
          <w:b/>
          <w:bCs/>
          <w:w w:val="105"/>
        </w:rPr>
        <w:t>vier beweringen</w:t>
      </w:r>
      <w:r w:rsidRPr="00263B59">
        <w:rPr>
          <w:w w:val="105"/>
        </w:rPr>
        <w:t xml:space="preserve"> die je dient te beoordelen. Dat wil zeggen dat eenzelfde tekst 4 keer getoond wordt, maar telkens</w:t>
      </w:r>
      <w:r w:rsidRPr="00263B59">
        <w:rPr>
          <w:spacing w:val="40"/>
          <w:w w:val="105"/>
        </w:rPr>
        <w:t xml:space="preserve"> </w:t>
      </w:r>
      <w:r w:rsidRPr="00263B59">
        <w:rPr>
          <w:w w:val="105"/>
        </w:rPr>
        <w:t>gevolgd door een andere bewering.</w:t>
      </w:r>
    </w:p>
    <w:p w14:paraId="42F31FFF" w14:textId="793E883E" w:rsidR="00200DC4" w:rsidRPr="00263B59" w:rsidRDefault="00200DC4" w:rsidP="000E79D8">
      <w:r w:rsidRPr="00263B59">
        <w:rPr>
          <w:w w:val="105"/>
        </w:rPr>
        <w:t xml:space="preserve">Je opdracht is de tekst aandachtig te lezen en elk van de </w:t>
      </w:r>
      <w:r w:rsidR="134985A0" w:rsidRPr="00263B59">
        <w:rPr>
          <w:w w:val="105"/>
        </w:rPr>
        <w:t>daaropvolgende</w:t>
      </w:r>
      <w:r w:rsidR="00B878AB" w:rsidRPr="00263B59">
        <w:rPr>
          <w:w w:val="105"/>
        </w:rPr>
        <w:t xml:space="preserve"> </w:t>
      </w:r>
      <w:r w:rsidRPr="00263B59">
        <w:rPr>
          <w:w w:val="105"/>
        </w:rPr>
        <w:t>beweringen te beoordelen aan de hand van de volgende regels:</w:t>
      </w:r>
    </w:p>
    <w:p w14:paraId="4098C394" w14:textId="4E54D92F" w:rsidR="00200DC4" w:rsidRPr="00263B59" w:rsidRDefault="006816A0" w:rsidP="00A6143A">
      <w:pPr>
        <w:pStyle w:val="Lijstalinea"/>
        <w:numPr>
          <w:ilvl w:val="0"/>
          <w:numId w:val="5"/>
        </w:numPr>
      </w:pPr>
      <w:r w:rsidRPr="00263B59">
        <w:rPr>
          <w:w w:val="105"/>
        </w:rPr>
        <w:t>Duid</w:t>
      </w:r>
      <w:r w:rsidR="00200DC4" w:rsidRPr="00263B59">
        <w:rPr>
          <w:spacing w:val="-1"/>
          <w:w w:val="105"/>
        </w:rPr>
        <w:t xml:space="preserve"> </w:t>
      </w:r>
      <w:r w:rsidR="00200DC4" w:rsidRPr="00263B59">
        <w:rPr>
          <w:b/>
          <w:bCs/>
          <w:w w:val="105"/>
        </w:rPr>
        <w:t>WAAR</w:t>
      </w:r>
      <w:r w:rsidR="00200DC4" w:rsidRPr="00263B59">
        <w:rPr>
          <w:w w:val="105"/>
        </w:rPr>
        <w:t xml:space="preserve"> </w:t>
      </w:r>
      <w:r w:rsidRPr="00263B59">
        <w:rPr>
          <w:w w:val="105"/>
        </w:rPr>
        <w:t xml:space="preserve">aan </w:t>
      </w:r>
      <w:r w:rsidR="00200DC4" w:rsidRPr="00263B59">
        <w:rPr>
          <w:w w:val="105"/>
        </w:rPr>
        <w:t>als</w:t>
      </w:r>
      <w:r w:rsidR="00200DC4" w:rsidRPr="00263B59">
        <w:rPr>
          <w:spacing w:val="-1"/>
          <w:w w:val="105"/>
        </w:rPr>
        <w:t xml:space="preserve"> </w:t>
      </w:r>
      <w:r w:rsidR="00200DC4" w:rsidRPr="00263B59">
        <w:rPr>
          <w:w w:val="105"/>
        </w:rPr>
        <w:t>de</w:t>
      </w:r>
      <w:r w:rsidR="00200DC4" w:rsidRPr="00263B59">
        <w:rPr>
          <w:spacing w:val="-1"/>
          <w:w w:val="105"/>
        </w:rPr>
        <w:t xml:space="preserve"> </w:t>
      </w:r>
      <w:r w:rsidR="00200DC4" w:rsidRPr="00263B59">
        <w:rPr>
          <w:w w:val="105"/>
        </w:rPr>
        <w:t>bewering</w:t>
      </w:r>
      <w:r w:rsidR="00200DC4" w:rsidRPr="00263B59">
        <w:rPr>
          <w:spacing w:val="-1"/>
          <w:w w:val="105"/>
        </w:rPr>
        <w:t xml:space="preserve"> </w:t>
      </w:r>
      <w:r w:rsidR="00200DC4" w:rsidRPr="00263B59">
        <w:rPr>
          <w:w w:val="105"/>
        </w:rPr>
        <w:t>met</w:t>
      </w:r>
      <w:r w:rsidR="00200DC4" w:rsidRPr="00263B59">
        <w:rPr>
          <w:spacing w:val="-1"/>
          <w:w w:val="105"/>
        </w:rPr>
        <w:t xml:space="preserve"> </w:t>
      </w:r>
      <w:r w:rsidR="00200DC4" w:rsidRPr="00263B59">
        <w:rPr>
          <w:w w:val="105"/>
        </w:rPr>
        <w:t>zekerheid</w:t>
      </w:r>
      <w:r w:rsidR="00200DC4" w:rsidRPr="00263B59">
        <w:rPr>
          <w:spacing w:val="-1"/>
          <w:w w:val="105"/>
        </w:rPr>
        <w:t xml:space="preserve"> </w:t>
      </w:r>
      <w:r w:rsidR="00200DC4" w:rsidRPr="00263B59">
        <w:rPr>
          <w:w w:val="105"/>
        </w:rPr>
        <w:t>waar</w:t>
      </w:r>
      <w:r w:rsidR="00200DC4" w:rsidRPr="00263B59">
        <w:rPr>
          <w:spacing w:val="-1"/>
          <w:w w:val="105"/>
        </w:rPr>
        <w:t xml:space="preserve"> </w:t>
      </w:r>
      <w:r w:rsidR="00200DC4" w:rsidRPr="00263B59">
        <w:rPr>
          <w:w w:val="105"/>
        </w:rPr>
        <w:t>is op</w:t>
      </w:r>
      <w:r w:rsidR="00200DC4" w:rsidRPr="00263B59">
        <w:rPr>
          <w:spacing w:val="-1"/>
          <w:w w:val="105"/>
        </w:rPr>
        <w:t xml:space="preserve"> </w:t>
      </w:r>
      <w:r w:rsidR="00200DC4" w:rsidRPr="00263B59">
        <w:rPr>
          <w:w w:val="105"/>
        </w:rPr>
        <w:t>basis</w:t>
      </w:r>
      <w:r w:rsidR="00200DC4" w:rsidRPr="00263B59">
        <w:rPr>
          <w:spacing w:val="-1"/>
          <w:w w:val="105"/>
        </w:rPr>
        <w:t xml:space="preserve"> </w:t>
      </w:r>
      <w:r w:rsidR="00200DC4" w:rsidRPr="00263B59">
        <w:rPr>
          <w:w w:val="105"/>
        </w:rPr>
        <w:t>van</w:t>
      </w:r>
      <w:r w:rsidR="00200DC4" w:rsidRPr="00263B59">
        <w:rPr>
          <w:spacing w:val="-1"/>
          <w:w w:val="105"/>
        </w:rPr>
        <w:t xml:space="preserve"> </w:t>
      </w:r>
      <w:r w:rsidR="00200DC4" w:rsidRPr="00263B59">
        <w:rPr>
          <w:w w:val="105"/>
        </w:rPr>
        <w:t>de</w:t>
      </w:r>
      <w:r w:rsidR="00200DC4" w:rsidRPr="00263B59">
        <w:rPr>
          <w:spacing w:val="-1"/>
          <w:w w:val="105"/>
        </w:rPr>
        <w:t xml:space="preserve"> </w:t>
      </w:r>
      <w:r w:rsidR="00200DC4" w:rsidRPr="00263B59">
        <w:rPr>
          <w:w w:val="105"/>
        </w:rPr>
        <w:t>informatie</w:t>
      </w:r>
      <w:r w:rsidR="00200DC4" w:rsidRPr="00263B59">
        <w:rPr>
          <w:spacing w:val="-1"/>
          <w:w w:val="105"/>
        </w:rPr>
        <w:t xml:space="preserve"> </w:t>
      </w:r>
      <w:r w:rsidR="00200DC4" w:rsidRPr="00263B59">
        <w:rPr>
          <w:w w:val="105"/>
        </w:rPr>
        <w:t>in</w:t>
      </w:r>
      <w:r w:rsidR="00200DC4" w:rsidRPr="00263B59">
        <w:rPr>
          <w:spacing w:val="-1"/>
          <w:w w:val="105"/>
        </w:rPr>
        <w:t xml:space="preserve"> </w:t>
      </w:r>
      <w:r w:rsidR="00200DC4" w:rsidRPr="00263B59">
        <w:rPr>
          <w:w w:val="105"/>
        </w:rPr>
        <w:t>de</w:t>
      </w:r>
      <w:r w:rsidR="00200DC4" w:rsidRPr="00263B59">
        <w:rPr>
          <w:spacing w:val="-1"/>
          <w:w w:val="105"/>
        </w:rPr>
        <w:t xml:space="preserve"> </w:t>
      </w:r>
      <w:r w:rsidR="00200DC4" w:rsidRPr="00263B59">
        <w:rPr>
          <w:w w:val="105"/>
        </w:rPr>
        <w:t>tekst.</w:t>
      </w:r>
    </w:p>
    <w:p w14:paraId="3F93E3DA" w14:textId="13AC60DE" w:rsidR="00200DC4" w:rsidRPr="00263B59" w:rsidRDefault="006816A0" w:rsidP="00A6143A">
      <w:pPr>
        <w:pStyle w:val="Lijstalinea"/>
        <w:numPr>
          <w:ilvl w:val="0"/>
          <w:numId w:val="5"/>
        </w:numPr>
      </w:pPr>
      <w:r w:rsidRPr="00263B59">
        <w:rPr>
          <w:w w:val="105"/>
        </w:rPr>
        <w:t>Duid</w:t>
      </w:r>
      <w:r w:rsidR="00200DC4" w:rsidRPr="00263B59">
        <w:rPr>
          <w:spacing w:val="-1"/>
          <w:w w:val="105"/>
        </w:rPr>
        <w:t xml:space="preserve"> </w:t>
      </w:r>
      <w:r w:rsidR="00200DC4" w:rsidRPr="00263B59">
        <w:rPr>
          <w:b/>
          <w:bCs/>
          <w:w w:val="105"/>
        </w:rPr>
        <w:t>NIET WAAR</w:t>
      </w:r>
      <w:r w:rsidR="00200DC4" w:rsidRPr="00263B59">
        <w:rPr>
          <w:w w:val="105"/>
        </w:rPr>
        <w:t xml:space="preserve"> </w:t>
      </w:r>
      <w:r w:rsidRPr="00263B59">
        <w:rPr>
          <w:w w:val="105"/>
        </w:rPr>
        <w:t xml:space="preserve">aan </w:t>
      </w:r>
      <w:r w:rsidR="00200DC4" w:rsidRPr="00263B59">
        <w:rPr>
          <w:w w:val="105"/>
        </w:rPr>
        <w:t>als de bewering</w:t>
      </w:r>
      <w:r w:rsidR="00200DC4" w:rsidRPr="00263B59">
        <w:rPr>
          <w:spacing w:val="-1"/>
          <w:w w:val="105"/>
        </w:rPr>
        <w:t xml:space="preserve"> </w:t>
      </w:r>
      <w:r w:rsidR="00200DC4" w:rsidRPr="00263B59">
        <w:rPr>
          <w:w w:val="105"/>
        </w:rPr>
        <w:t>met zekerheid</w:t>
      </w:r>
      <w:r w:rsidR="00200DC4" w:rsidRPr="00263B59">
        <w:rPr>
          <w:spacing w:val="-1"/>
          <w:w w:val="105"/>
        </w:rPr>
        <w:t xml:space="preserve"> </w:t>
      </w:r>
      <w:r w:rsidR="00200DC4" w:rsidRPr="00263B59">
        <w:rPr>
          <w:w w:val="105"/>
        </w:rPr>
        <w:t>niet waar is,</w:t>
      </w:r>
      <w:r w:rsidR="00200DC4" w:rsidRPr="00263B59">
        <w:rPr>
          <w:spacing w:val="-1"/>
          <w:w w:val="105"/>
        </w:rPr>
        <w:t xml:space="preserve"> </w:t>
      </w:r>
      <w:r w:rsidR="00200DC4" w:rsidRPr="00263B59">
        <w:rPr>
          <w:w w:val="105"/>
        </w:rPr>
        <w:t>afgaande op</w:t>
      </w:r>
      <w:r w:rsidR="00200DC4" w:rsidRPr="00263B59">
        <w:rPr>
          <w:spacing w:val="-1"/>
          <w:w w:val="105"/>
        </w:rPr>
        <w:t xml:space="preserve"> </w:t>
      </w:r>
      <w:r w:rsidR="00200DC4" w:rsidRPr="00263B59">
        <w:rPr>
          <w:w w:val="105"/>
        </w:rPr>
        <w:t>de informatie in</w:t>
      </w:r>
      <w:r w:rsidR="00200DC4" w:rsidRPr="00263B59">
        <w:rPr>
          <w:spacing w:val="-1"/>
          <w:w w:val="105"/>
        </w:rPr>
        <w:t xml:space="preserve"> </w:t>
      </w:r>
      <w:r w:rsidR="00200DC4" w:rsidRPr="00263B59">
        <w:rPr>
          <w:w w:val="105"/>
        </w:rPr>
        <w:t>de tekst.</w:t>
      </w:r>
    </w:p>
    <w:p w14:paraId="3E989AD2" w14:textId="2EBF317B" w:rsidR="00200DC4" w:rsidRPr="00263B59" w:rsidRDefault="006816A0" w:rsidP="00A6143A">
      <w:pPr>
        <w:pStyle w:val="Lijstalinea"/>
        <w:numPr>
          <w:ilvl w:val="0"/>
          <w:numId w:val="5"/>
        </w:numPr>
      </w:pPr>
      <w:r w:rsidRPr="00263B59">
        <w:rPr>
          <w:w w:val="105"/>
        </w:rPr>
        <w:t>Duid</w:t>
      </w:r>
      <w:r w:rsidR="00200DC4" w:rsidRPr="00263B59">
        <w:rPr>
          <w:w w:val="105"/>
        </w:rPr>
        <w:t xml:space="preserve"> </w:t>
      </w:r>
      <w:r w:rsidR="00200DC4" w:rsidRPr="00263B59">
        <w:rPr>
          <w:b/>
          <w:bCs/>
          <w:w w:val="105"/>
        </w:rPr>
        <w:t>NIET UIT DE TEKST OP TE MAKEN</w:t>
      </w:r>
      <w:r w:rsidR="00200DC4" w:rsidRPr="00263B59">
        <w:rPr>
          <w:w w:val="105"/>
        </w:rPr>
        <w:t xml:space="preserve"> </w:t>
      </w:r>
      <w:r w:rsidRPr="00263B59">
        <w:rPr>
          <w:w w:val="105"/>
        </w:rPr>
        <w:t xml:space="preserve">aan </w:t>
      </w:r>
      <w:r w:rsidR="00200DC4" w:rsidRPr="00263B59">
        <w:rPr>
          <w:w w:val="105"/>
        </w:rPr>
        <w:t>als het zonder nadere</w:t>
      </w:r>
      <w:r w:rsidR="00080318" w:rsidRPr="00263B59">
        <w:rPr>
          <w:w w:val="105"/>
        </w:rPr>
        <w:t xml:space="preserve"> </w:t>
      </w:r>
      <w:r w:rsidR="00200DC4" w:rsidRPr="00263B59">
        <w:rPr>
          <w:w w:val="105"/>
        </w:rPr>
        <w:t>informatie niet uit de tekst valt op te maken of de bewering waar of niet</w:t>
      </w:r>
      <w:r w:rsidR="00200DC4" w:rsidRPr="00263B59">
        <w:rPr>
          <w:spacing w:val="40"/>
          <w:w w:val="105"/>
        </w:rPr>
        <w:t xml:space="preserve"> </w:t>
      </w:r>
      <w:r w:rsidR="00200DC4" w:rsidRPr="00263B59">
        <w:rPr>
          <w:w w:val="105"/>
        </w:rPr>
        <w:t>waar</w:t>
      </w:r>
      <w:r w:rsidR="00080318" w:rsidRPr="00263B59">
        <w:rPr>
          <w:spacing w:val="-10"/>
          <w:w w:val="105"/>
        </w:rPr>
        <w:t xml:space="preserve"> </w:t>
      </w:r>
      <w:r w:rsidR="00200DC4" w:rsidRPr="00263B59">
        <w:rPr>
          <w:w w:val="105"/>
        </w:rPr>
        <w:t>is.</w:t>
      </w:r>
    </w:p>
    <w:p w14:paraId="2563E796" w14:textId="61452DFF" w:rsidR="00B71B16" w:rsidRPr="00263B59" w:rsidRDefault="00200DC4" w:rsidP="000E79D8">
      <w:pPr>
        <w:rPr>
          <w:w w:val="105"/>
        </w:rPr>
      </w:pPr>
      <w:r w:rsidRPr="00263B59">
        <w:rPr>
          <w:w w:val="105"/>
        </w:rPr>
        <w:t>Baseer</w:t>
      </w:r>
      <w:r w:rsidRPr="00263B59">
        <w:rPr>
          <w:spacing w:val="-1"/>
          <w:w w:val="105"/>
        </w:rPr>
        <w:t xml:space="preserve"> </w:t>
      </w:r>
      <w:r w:rsidRPr="00263B59">
        <w:rPr>
          <w:w w:val="105"/>
        </w:rPr>
        <w:t>je</w:t>
      </w:r>
      <w:r w:rsidRPr="00263B59">
        <w:rPr>
          <w:spacing w:val="-1"/>
          <w:w w:val="105"/>
        </w:rPr>
        <w:t xml:space="preserve"> </w:t>
      </w:r>
      <w:r w:rsidRPr="00263B59">
        <w:rPr>
          <w:w w:val="105"/>
        </w:rPr>
        <w:t>antwoorden uitsluitend</w:t>
      </w:r>
      <w:r w:rsidRPr="00263B59">
        <w:rPr>
          <w:spacing w:val="-1"/>
          <w:w w:val="105"/>
        </w:rPr>
        <w:t xml:space="preserve"> </w:t>
      </w:r>
      <w:r w:rsidRPr="00263B59">
        <w:rPr>
          <w:w w:val="105"/>
        </w:rPr>
        <w:t>op de</w:t>
      </w:r>
      <w:r w:rsidRPr="00263B59">
        <w:rPr>
          <w:spacing w:val="-1"/>
          <w:w w:val="105"/>
        </w:rPr>
        <w:t xml:space="preserve"> </w:t>
      </w:r>
      <w:r w:rsidRPr="00263B59">
        <w:rPr>
          <w:w w:val="105"/>
        </w:rPr>
        <w:t>informatie</w:t>
      </w:r>
      <w:r w:rsidRPr="00263B59">
        <w:rPr>
          <w:spacing w:val="-1"/>
          <w:w w:val="105"/>
        </w:rPr>
        <w:t xml:space="preserve"> </w:t>
      </w:r>
      <w:r w:rsidRPr="00263B59">
        <w:rPr>
          <w:w w:val="105"/>
        </w:rPr>
        <w:t>die in</w:t>
      </w:r>
      <w:r w:rsidRPr="00263B59">
        <w:rPr>
          <w:spacing w:val="-1"/>
          <w:w w:val="105"/>
        </w:rPr>
        <w:t xml:space="preserve"> </w:t>
      </w:r>
      <w:r w:rsidRPr="00263B59">
        <w:rPr>
          <w:w w:val="105"/>
        </w:rPr>
        <w:t>de tekst</w:t>
      </w:r>
      <w:r w:rsidRPr="00263B59">
        <w:rPr>
          <w:spacing w:val="-1"/>
          <w:w w:val="105"/>
        </w:rPr>
        <w:t xml:space="preserve"> </w:t>
      </w:r>
      <w:r w:rsidRPr="00263B59">
        <w:rPr>
          <w:w w:val="105"/>
        </w:rPr>
        <w:t>wordt</w:t>
      </w:r>
      <w:r w:rsidRPr="00263B59">
        <w:rPr>
          <w:spacing w:val="-1"/>
          <w:w w:val="105"/>
        </w:rPr>
        <w:t xml:space="preserve"> </w:t>
      </w:r>
      <w:r w:rsidRPr="00263B59">
        <w:rPr>
          <w:w w:val="105"/>
        </w:rPr>
        <w:t>gegeven.</w:t>
      </w:r>
      <w:r w:rsidR="00701315" w:rsidRPr="00263B59">
        <w:rPr>
          <w:w w:val="105"/>
        </w:rPr>
        <w:t xml:space="preserve"> </w:t>
      </w:r>
    </w:p>
    <w:p w14:paraId="3A71B3FB" w14:textId="67C55513" w:rsidR="00B71B16" w:rsidRPr="00263B59" w:rsidRDefault="00B71B16" w:rsidP="000E79D8">
      <w:pPr>
        <w:rPr>
          <w:rFonts w:eastAsia="Calibri"/>
          <w:b/>
          <w:bCs/>
          <w:w w:val="105"/>
          <w:lang w:val="nl-NL"/>
        </w:rPr>
      </w:pPr>
      <w:r w:rsidRPr="00263B59">
        <w:rPr>
          <w:rFonts w:eastAsia="Calibri"/>
          <w:b/>
          <w:bCs/>
          <w:w w:val="105"/>
          <w:lang w:val="nl-NL"/>
        </w:rPr>
        <w:t xml:space="preserve">Hoe antwoorden op de vraag? </w:t>
      </w:r>
    </w:p>
    <w:p w14:paraId="6D5B5107" w14:textId="4D31EC56" w:rsidR="00B71B16" w:rsidRPr="00263B59" w:rsidRDefault="0003293F" w:rsidP="00A6143A">
      <w:pPr>
        <w:pStyle w:val="Lijstalinea"/>
        <w:numPr>
          <w:ilvl w:val="0"/>
          <w:numId w:val="6"/>
        </w:numPr>
        <w:rPr>
          <w:rFonts w:eastAsia="Calibri"/>
          <w:w w:val="105"/>
          <w:lang w:val="nl-NL"/>
        </w:rPr>
      </w:pPr>
      <w:r w:rsidRPr="00263B59">
        <w:rPr>
          <w:w w:val="105"/>
        </w:rPr>
        <w:t>Je</w:t>
      </w:r>
      <w:r w:rsidR="00B71B16" w:rsidRPr="00263B59">
        <w:rPr>
          <w:rFonts w:eastAsia="Calibri"/>
          <w:w w:val="105"/>
          <w:lang w:val="nl-NL"/>
        </w:rPr>
        <w:t xml:space="preserve"> k</w:t>
      </w:r>
      <w:proofErr w:type="spellStart"/>
      <w:r w:rsidRPr="00263B59">
        <w:rPr>
          <w:w w:val="105"/>
        </w:rPr>
        <w:t>an</w:t>
      </w:r>
      <w:proofErr w:type="spellEnd"/>
      <w:r w:rsidRPr="00263B59">
        <w:rPr>
          <w:w w:val="105"/>
        </w:rPr>
        <w:t xml:space="preserve"> </w:t>
      </w:r>
      <w:r w:rsidR="00B71B16" w:rsidRPr="00263B59">
        <w:rPr>
          <w:rFonts w:eastAsia="Calibri"/>
          <w:w w:val="105"/>
          <w:lang w:val="nl-NL"/>
        </w:rPr>
        <w:t>antwoorden door een X of meerdere XXX te plaatsen naast het gekozen alternatief</w:t>
      </w:r>
      <w:r w:rsidRPr="00263B59">
        <w:rPr>
          <w:w w:val="105"/>
        </w:rPr>
        <w:t>.</w:t>
      </w:r>
    </w:p>
    <w:p w14:paraId="6340698F" w14:textId="4808F5E1" w:rsidR="00B71B16" w:rsidRPr="00263B59" w:rsidRDefault="00B71B16" w:rsidP="00A6143A">
      <w:pPr>
        <w:pStyle w:val="Lijstalinea"/>
        <w:numPr>
          <w:ilvl w:val="0"/>
          <w:numId w:val="6"/>
        </w:numPr>
        <w:rPr>
          <w:rFonts w:eastAsia="Calibri"/>
          <w:w w:val="105"/>
          <w:lang w:val="nl-NL"/>
        </w:rPr>
      </w:pPr>
      <w:r w:rsidRPr="00263B59">
        <w:rPr>
          <w:rFonts w:eastAsia="Calibri"/>
          <w:w w:val="105"/>
          <w:lang w:val="nl-NL"/>
        </w:rPr>
        <w:t xml:space="preserve">Indien </w:t>
      </w:r>
      <w:r w:rsidR="0003293F" w:rsidRPr="00263B59">
        <w:rPr>
          <w:w w:val="105"/>
        </w:rPr>
        <w:t>je</w:t>
      </w:r>
      <w:r w:rsidRPr="00263B59">
        <w:rPr>
          <w:rFonts w:eastAsia="Calibri"/>
          <w:w w:val="105"/>
          <w:lang w:val="nl-NL"/>
        </w:rPr>
        <w:t xml:space="preserve"> </w:t>
      </w:r>
      <w:r w:rsidR="0003293F" w:rsidRPr="00263B59">
        <w:rPr>
          <w:w w:val="105"/>
        </w:rPr>
        <w:t>jouw</w:t>
      </w:r>
      <w:r w:rsidRPr="00263B59">
        <w:rPr>
          <w:rFonts w:eastAsia="Calibri"/>
          <w:w w:val="105"/>
          <w:lang w:val="nl-NL"/>
        </w:rPr>
        <w:t xml:space="preserve"> antwoord wil veranderen, duid </w:t>
      </w:r>
      <w:r w:rsidR="0003293F" w:rsidRPr="00263B59">
        <w:rPr>
          <w:w w:val="105"/>
        </w:rPr>
        <w:t xml:space="preserve">je </w:t>
      </w:r>
      <w:r w:rsidRPr="00263B59">
        <w:rPr>
          <w:rFonts w:eastAsia="Calibri"/>
          <w:w w:val="105"/>
          <w:lang w:val="nl-NL"/>
        </w:rPr>
        <w:t>een ander antwoordalternatief aan.</w:t>
      </w:r>
    </w:p>
    <w:p w14:paraId="40A07E97" w14:textId="1C5EF06F" w:rsidR="007932ED" w:rsidRPr="00263B59" w:rsidRDefault="00B71B16" w:rsidP="00A6143A">
      <w:pPr>
        <w:pStyle w:val="Lijstalinea"/>
        <w:numPr>
          <w:ilvl w:val="0"/>
          <w:numId w:val="6"/>
        </w:numPr>
        <w:rPr>
          <w:w w:val="105"/>
        </w:rPr>
      </w:pPr>
      <w:r w:rsidRPr="00263B59">
        <w:rPr>
          <w:rFonts w:eastAsia="Calibri"/>
          <w:w w:val="105"/>
          <w:lang w:val="nl-NL"/>
        </w:rPr>
        <w:t xml:space="preserve">Als </w:t>
      </w:r>
      <w:r w:rsidR="0003293F" w:rsidRPr="00263B59">
        <w:rPr>
          <w:w w:val="105"/>
        </w:rPr>
        <w:t>je</w:t>
      </w:r>
      <w:r w:rsidRPr="00263B59">
        <w:rPr>
          <w:rFonts w:eastAsia="Calibri"/>
          <w:w w:val="105"/>
          <w:lang w:val="nl-NL"/>
        </w:rPr>
        <w:t xml:space="preserve"> niet wenst te antwoorden op de vraag, moet </w:t>
      </w:r>
      <w:r w:rsidR="0003293F" w:rsidRPr="00263B59">
        <w:rPr>
          <w:w w:val="105"/>
        </w:rPr>
        <w:t>je</w:t>
      </w:r>
      <w:r w:rsidRPr="00263B59">
        <w:rPr>
          <w:rFonts w:eastAsia="Calibri"/>
          <w:w w:val="105"/>
          <w:lang w:val="nl-NL"/>
        </w:rPr>
        <w:t xml:space="preserve"> niets aanduiden.</w:t>
      </w:r>
    </w:p>
    <w:p w14:paraId="29D5C366" w14:textId="0FC7B749" w:rsidR="00B71B16" w:rsidRPr="00263B59" w:rsidRDefault="007932ED" w:rsidP="000E79D8">
      <w:pPr>
        <w:rPr>
          <w:rFonts w:eastAsia="Calibri"/>
          <w:w w:val="105"/>
          <w:lang w:val="nl-NL"/>
        </w:rPr>
      </w:pPr>
      <w:r w:rsidRPr="00263B59">
        <w:rPr>
          <w:w w:val="105"/>
        </w:rPr>
        <w:t>Op de volgende pagina</w:t>
      </w:r>
      <w:r w:rsidR="00826E8A" w:rsidRPr="00263B59">
        <w:rPr>
          <w:w w:val="105"/>
        </w:rPr>
        <w:t xml:space="preserve"> vind je de eerste vraag. </w:t>
      </w:r>
    </w:p>
    <w:p w14:paraId="7B968D5B" w14:textId="77777777" w:rsidR="00D13CFD" w:rsidRPr="00263B59" w:rsidRDefault="002E0109" w:rsidP="000E79D8">
      <w:r w:rsidRPr="00263B59">
        <w:br w:type="page"/>
      </w:r>
    </w:p>
    <w:p w14:paraId="4686933A" w14:textId="1087C654" w:rsidR="00D13CFD" w:rsidRPr="00263B59" w:rsidRDefault="00D13CFD" w:rsidP="000E79D8">
      <w:pPr>
        <w:rPr>
          <w:b/>
          <w:bCs/>
          <w:sz w:val="32"/>
          <w:szCs w:val="32"/>
        </w:rPr>
      </w:pPr>
      <w:r w:rsidRPr="00263B59">
        <w:rPr>
          <w:b/>
          <w:bCs/>
          <w:sz w:val="32"/>
          <w:szCs w:val="32"/>
        </w:rPr>
        <w:lastRenderedPageBreak/>
        <w:t>Vragen</w:t>
      </w:r>
    </w:p>
    <w:p w14:paraId="5A67A8F7" w14:textId="59B9C34F" w:rsidR="002E0109" w:rsidRPr="00263B59" w:rsidRDefault="008D4C92" w:rsidP="000E79D8">
      <w:pPr>
        <w:rPr>
          <w:b/>
          <w:bCs/>
        </w:rPr>
      </w:pPr>
      <w:r w:rsidRPr="00263B59">
        <w:rPr>
          <w:b/>
          <w:bCs/>
        </w:rPr>
        <w:t>Vraag 1</w:t>
      </w:r>
    </w:p>
    <w:p w14:paraId="555FD4F7" w14:textId="3F713FF0" w:rsidR="00DF1EA9" w:rsidRPr="00263B59" w:rsidRDefault="00DF1EA9" w:rsidP="000E79D8">
      <w:pPr>
        <w:rPr>
          <w:b/>
          <w:bCs/>
        </w:rPr>
      </w:pPr>
      <w:r w:rsidRPr="00263B59">
        <w:rPr>
          <w:b/>
          <w:bCs/>
          <w:w w:val="110"/>
        </w:rPr>
        <w:t>TEKST</w:t>
      </w:r>
      <w:r w:rsidRPr="00263B59">
        <w:rPr>
          <w:b/>
          <w:bCs/>
          <w:spacing w:val="2"/>
          <w:w w:val="110"/>
        </w:rPr>
        <w:t xml:space="preserve"> </w:t>
      </w:r>
      <w:r w:rsidRPr="00263B59">
        <w:rPr>
          <w:b/>
          <w:bCs/>
          <w:w w:val="110"/>
        </w:rPr>
        <w:t>1:</w:t>
      </w:r>
      <w:r w:rsidRPr="00263B59">
        <w:rPr>
          <w:b/>
          <w:bCs/>
          <w:spacing w:val="2"/>
          <w:w w:val="110"/>
        </w:rPr>
        <w:t xml:space="preserve"> </w:t>
      </w:r>
      <w:r w:rsidRPr="00263B59">
        <w:rPr>
          <w:b/>
          <w:bCs/>
          <w:w w:val="110"/>
        </w:rPr>
        <w:t>Overstromingen</w:t>
      </w:r>
      <w:r w:rsidRPr="00263B59">
        <w:rPr>
          <w:b/>
          <w:bCs/>
          <w:spacing w:val="2"/>
          <w:w w:val="110"/>
        </w:rPr>
        <w:t xml:space="preserve"> </w:t>
      </w:r>
      <w:r w:rsidRPr="00263B59">
        <w:rPr>
          <w:b/>
          <w:bCs/>
          <w:w w:val="110"/>
        </w:rPr>
        <w:t>in</w:t>
      </w:r>
      <w:r w:rsidRPr="00263B59">
        <w:rPr>
          <w:b/>
          <w:bCs/>
          <w:spacing w:val="2"/>
          <w:w w:val="110"/>
        </w:rPr>
        <w:t xml:space="preserve"> </w:t>
      </w:r>
      <w:r w:rsidRPr="00263B59">
        <w:rPr>
          <w:b/>
          <w:bCs/>
          <w:w w:val="110"/>
        </w:rPr>
        <w:t>Nederland</w:t>
      </w:r>
    </w:p>
    <w:p w14:paraId="5879FCC4" w14:textId="680D2D0B" w:rsidR="00DF1EA9" w:rsidRPr="00263B59" w:rsidRDefault="00DF1EA9" w:rsidP="000E79D8">
      <w:r w:rsidRPr="00263B59">
        <w:rPr>
          <w:w w:val="105"/>
        </w:rPr>
        <w:t>Nederland is een delta. Een groot deel van Nederland kan bij een overstroming onder water komen te staan. Nederland kan overstromen vanuit de</w:t>
      </w:r>
      <w:r w:rsidRPr="00263B59">
        <w:rPr>
          <w:spacing w:val="40"/>
          <w:w w:val="105"/>
        </w:rPr>
        <w:t xml:space="preserve"> </w:t>
      </w:r>
      <w:r w:rsidRPr="00263B59">
        <w:rPr>
          <w:w w:val="105"/>
        </w:rPr>
        <w:t>zee, meren of de grote rivieren. 55% van Nederland is gevoelig voor overstromingen; 26% van het landoppervlak ligt onder zeeniveau en 29% is enkel</w:t>
      </w:r>
      <w:r w:rsidRPr="00263B59">
        <w:rPr>
          <w:spacing w:val="40"/>
          <w:w w:val="105"/>
        </w:rPr>
        <w:t xml:space="preserve"> </w:t>
      </w:r>
      <w:r w:rsidRPr="00263B59">
        <w:rPr>
          <w:w w:val="105"/>
        </w:rPr>
        <w:t>gevoelig voor rivieroverstromingen. Door klimaatverandering wordt de kans op overstromingen en wateroverlast groter. Rivieren hebben namelijk</w:t>
      </w:r>
      <w:r w:rsidRPr="00263B59">
        <w:rPr>
          <w:spacing w:val="40"/>
          <w:w w:val="105"/>
        </w:rPr>
        <w:t xml:space="preserve"> </w:t>
      </w:r>
      <w:r w:rsidRPr="00263B59">
        <w:rPr>
          <w:w w:val="105"/>
        </w:rPr>
        <w:t>meer piekafvoer en de zeespiegel stijgt.</w:t>
      </w:r>
    </w:p>
    <w:p w14:paraId="59DA8A34" w14:textId="72FA7041" w:rsidR="00DF1EA9" w:rsidRPr="00263B59" w:rsidRDefault="00DF1EA9" w:rsidP="000E79D8">
      <w:pPr>
        <w:rPr>
          <w:w w:val="105"/>
        </w:rPr>
      </w:pPr>
      <w:r w:rsidRPr="00263B59">
        <w:rPr>
          <w:w w:val="105"/>
        </w:rPr>
        <w:t>Door eeuwenlange inspanningen is het overstromingsgevaar in Nederland weliswaar verlaagd. Na de watersnoodramp uit 1953 ten gevolge van</w:t>
      </w:r>
      <w:r w:rsidRPr="00263B59">
        <w:rPr>
          <w:spacing w:val="40"/>
          <w:w w:val="105"/>
        </w:rPr>
        <w:t xml:space="preserve"> </w:t>
      </w:r>
      <w:r w:rsidRPr="00263B59">
        <w:rPr>
          <w:w w:val="105"/>
        </w:rPr>
        <w:t>stormvloeden op de Noordzee was iedereen het erover eens dat Nederland beschermd moest worden tegen het water. Het Deltaplan werd bedacht.</w:t>
      </w:r>
      <w:r w:rsidRPr="00263B59">
        <w:rPr>
          <w:spacing w:val="40"/>
          <w:w w:val="105"/>
        </w:rPr>
        <w:t xml:space="preserve"> </w:t>
      </w:r>
      <w:r w:rsidRPr="00263B59">
        <w:rPr>
          <w:w w:val="105"/>
        </w:rPr>
        <w:t>Dit plan groeide uit tot een nationaal Deltaprogramma dat het land beschermt tegen overstromingen, wateroverlast en bijdraagt aan een</w:t>
      </w:r>
      <w:r w:rsidRPr="00263B59">
        <w:rPr>
          <w:spacing w:val="40"/>
          <w:w w:val="105"/>
        </w:rPr>
        <w:t xml:space="preserve"> </w:t>
      </w:r>
      <w:r w:rsidRPr="00263B59">
        <w:rPr>
          <w:w w:val="105"/>
        </w:rPr>
        <w:t>klimaatbestendige inrichting. Waterkeringen, zoals dijken, duinen en dammen, beschermen ongeveer 60% van Nederland tegen overstromingen. In</w:t>
      </w:r>
      <w:r w:rsidRPr="00263B59">
        <w:rPr>
          <w:spacing w:val="40"/>
          <w:w w:val="105"/>
        </w:rPr>
        <w:t xml:space="preserve"> </w:t>
      </w:r>
      <w:r w:rsidRPr="00263B59">
        <w:rPr>
          <w:w w:val="105"/>
        </w:rPr>
        <w:t>dit overstroombare gebied wonen namelijk zo'n 9 miljoen mensen.</w:t>
      </w:r>
    </w:p>
    <w:p w14:paraId="6DC30DA4" w14:textId="3E6AB053" w:rsidR="002651A8" w:rsidRPr="00263B59" w:rsidRDefault="0055651C" w:rsidP="000E79D8">
      <w:pPr>
        <w:rPr>
          <w:b/>
          <w:bCs/>
        </w:rPr>
      </w:pPr>
      <w:r w:rsidRPr="00263B59">
        <w:rPr>
          <w:b/>
          <w:bCs/>
        </w:rPr>
        <w:t>BEWERING: Nederland kan zich de “best beveiligde delta ter wereld” noemen.</w:t>
      </w:r>
    </w:p>
    <w:p w14:paraId="59BE8996" w14:textId="1ACD8471" w:rsidR="0055651C" w:rsidRPr="00263B59" w:rsidRDefault="004D7325" w:rsidP="000E79D8">
      <w:pPr>
        <w:rPr>
          <w:b/>
          <w:bCs/>
        </w:rPr>
      </w:pPr>
      <w:r w:rsidRPr="00263B59">
        <w:rPr>
          <w:b/>
          <w:bCs/>
        </w:rPr>
        <w:t>ANTWOORD</w:t>
      </w:r>
      <w:r w:rsidR="003E2A55" w:rsidRPr="00263B59">
        <w:rPr>
          <w:b/>
          <w:bCs/>
        </w:rPr>
        <w:t>ALTERNATIEVEN</w:t>
      </w:r>
      <w:r w:rsidRPr="00263B59">
        <w:rPr>
          <w:b/>
          <w:bCs/>
        </w:rPr>
        <w:t>:</w:t>
      </w:r>
    </w:p>
    <w:p w14:paraId="3080AB82" w14:textId="77777777" w:rsidR="00725AEA" w:rsidRPr="00263B59" w:rsidRDefault="00542D98" w:rsidP="00A6143A">
      <w:pPr>
        <w:pStyle w:val="Lijstalinea"/>
        <w:numPr>
          <w:ilvl w:val="0"/>
          <w:numId w:val="7"/>
        </w:numPr>
        <w:ind w:left="1565" w:hanging="357"/>
        <w:contextualSpacing w:val="0"/>
      </w:pPr>
      <w:r w:rsidRPr="00263B59">
        <w:t>Waar</w:t>
      </w:r>
    </w:p>
    <w:p w14:paraId="3FE5FF21" w14:textId="77777777" w:rsidR="00725AEA" w:rsidRPr="00263B59" w:rsidRDefault="00542D98" w:rsidP="00A6143A">
      <w:pPr>
        <w:pStyle w:val="Lijstalinea"/>
        <w:numPr>
          <w:ilvl w:val="0"/>
          <w:numId w:val="7"/>
        </w:numPr>
        <w:ind w:left="1565" w:hanging="357"/>
        <w:contextualSpacing w:val="0"/>
      </w:pPr>
      <w:r w:rsidRPr="00263B59">
        <w:t>Niet waar</w:t>
      </w:r>
    </w:p>
    <w:p w14:paraId="3F4B4EBB" w14:textId="1BAFBCAD" w:rsidR="00076EEF" w:rsidRPr="00263B59" w:rsidRDefault="00542D98" w:rsidP="00A6143A">
      <w:pPr>
        <w:pStyle w:val="Lijstalinea"/>
        <w:numPr>
          <w:ilvl w:val="0"/>
          <w:numId w:val="7"/>
        </w:numPr>
        <w:ind w:left="1565" w:hanging="357"/>
        <w:contextualSpacing w:val="0"/>
      </w:pPr>
      <w:r w:rsidRPr="00263B59">
        <w:t>Niet uit de tekst op te maken</w:t>
      </w:r>
    </w:p>
    <w:p w14:paraId="78F30495" w14:textId="1B687CBD" w:rsidR="00542D98" w:rsidRPr="00263B59" w:rsidRDefault="00076EEF" w:rsidP="00076EEF">
      <w:pPr>
        <w:rPr>
          <w:b/>
          <w:bCs/>
        </w:rPr>
      </w:pPr>
      <w:r w:rsidRPr="00263B59">
        <w:br w:type="page"/>
      </w:r>
      <w:r w:rsidR="00B43DAA" w:rsidRPr="00263B59">
        <w:rPr>
          <w:b/>
          <w:bCs/>
        </w:rPr>
        <w:lastRenderedPageBreak/>
        <w:t>OPLOSSING</w:t>
      </w:r>
    </w:p>
    <w:p w14:paraId="2D40220F" w14:textId="77777777" w:rsidR="00F774DF" w:rsidRPr="00263B59" w:rsidRDefault="00BE3EC0" w:rsidP="00A6143A">
      <w:pPr>
        <w:pStyle w:val="Lijstalinea"/>
        <w:numPr>
          <w:ilvl w:val="0"/>
          <w:numId w:val="8"/>
        </w:numPr>
      </w:pPr>
      <w:r w:rsidRPr="00263B59">
        <w:t xml:space="preserve">‘Niet uit de tekst op te maken’ is het juiste antwoord. </w:t>
      </w:r>
      <w:r w:rsidR="00F774DF" w:rsidRPr="00263B59">
        <w:br w:type="page"/>
      </w:r>
    </w:p>
    <w:p w14:paraId="1B291BD0" w14:textId="1ADD0CC8" w:rsidR="00FF5B67" w:rsidRPr="00263B59" w:rsidRDefault="00B43DAA" w:rsidP="00A075D8">
      <w:pPr>
        <w:rPr>
          <w:b/>
          <w:bCs/>
        </w:rPr>
      </w:pPr>
      <w:r w:rsidRPr="00263B59">
        <w:rPr>
          <w:b/>
          <w:bCs/>
        </w:rPr>
        <w:lastRenderedPageBreak/>
        <w:t>Vraag 2</w:t>
      </w:r>
    </w:p>
    <w:p w14:paraId="74967E23" w14:textId="683382AD" w:rsidR="00B43DAA" w:rsidRPr="00263B59" w:rsidRDefault="00B43DAA" w:rsidP="000E79D8">
      <w:pPr>
        <w:rPr>
          <w:b/>
          <w:bCs/>
        </w:rPr>
      </w:pPr>
      <w:r w:rsidRPr="00263B59">
        <w:rPr>
          <w:b/>
          <w:bCs/>
          <w:w w:val="110"/>
        </w:rPr>
        <w:t>TEKST</w:t>
      </w:r>
      <w:r w:rsidRPr="00263B59">
        <w:rPr>
          <w:b/>
          <w:bCs/>
          <w:spacing w:val="2"/>
          <w:w w:val="110"/>
        </w:rPr>
        <w:t xml:space="preserve"> </w:t>
      </w:r>
      <w:r w:rsidRPr="00263B59">
        <w:rPr>
          <w:b/>
          <w:bCs/>
          <w:w w:val="110"/>
        </w:rPr>
        <w:t>1:</w:t>
      </w:r>
      <w:r w:rsidRPr="00263B59">
        <w:rPr>
          <w:b/>
          <w:bCs/>
          <w:spacing w:val="2"/>
          <w:w w:val="110"/>
        </w:rPr>
        <w:t xml:space="preserve"> </w:t>
      </w:r>
      <w:r w:rsidRPr="00263B59">
        <w:rPr>
          <w:b/>
          <w:bCs/>
          <w:w w:val="110"/>
        </w:rPr>
        <w:t>Overstromingen</w:t>
      </w:r>
      <w:r w:rsidRPr="00263B59">
        <w:rPr>
          <w:b/>
          <w:bCs/>
          <w:spacing w:val="2"/>
          <w:w w:val="110"/>
        </w:rPr>
        <w:t xml:space="preserve"> </w:t>
      </w:r>
      <w:r w:rsidRPr="00263B59">
        <w:rPr>
          <w:b/>
          <w:bCs/>
          <w:w w:val="110"/>
        </w:rPr>
        <w:t>in</w:t>
      </w:r>
      <w:r w:rsidRPr="00263B59">
        <w:rPr>
          <w:b/>
          <w:bCs/>
          <w:spacing w:val="2"/>
          <w:w w:val="110"/>
        </w:rPr>
        <w:t xml:space="preserve"> </w:t>
      </w:r>
      <w:r w:rsidRPr="00263B59">
        <w:rPr>
          <w:b/>
          <w:bCs/>
          <w:w w:val="110"/>
        </w:rPr>
        <w:t>Nederland</w:t>
      </w:r>
    </w:p>
    <w:p w14:paraId="4C720644" w14:textId="77777777" w:rsidR="00B43DAA" w:rsidRPr="00263B59" w:rsidRDefault="00B43DAA" w:rsidP="000E79D8">
      <w:r w:rsidRPr="00263B59">
        <w:rPr>
          <w:w w:val="105"/>
        </w:rPr>
        <w:t>Nederland is een delta. Een groot deel van Nederland kan bij een overstroming onder water komen te staan. Nederland kan overstromen vanuit de</w:t>
      </w:r>
      <w:r w:rsidRPr="00263B59">
        <w:rPr>
          <w:spacing w:val="40"/>
          <w:w w:val="105"/>
        </w:rPr>
        <w:t xml:space="preserve"> </w:t>
      </w:r>
      <w:r w:rsidRPr="00263B59">
        <w:rPr>
          <w:w w:val="105"/>
        </w:rPr>
        <w:t>zee, meren of de grote rivieren. 55% van Nederland is gevoelig voor overstromingen; 26% van het landoppervlak ligt onder zeeniveau en 29% is enkel</w:t>
      </w:r>
      <w:r w:rsidRPr="00263B59">
        <w:rPr>
          <w:spacing w:val="40"/>
          <w:w w:val="105"/>
        </w:rPr>
        <w:t xml:space="preserve"> </w:t>
      </w:r>
      <w:r w:rsidRPr="00263B59">
        <w:rPr>
          <w:w w:val="105"/>
        </w:rPr>
        <w:t>gevoelig voor rivieroverstromingen. Door klimaatverandering wordt de kans op overstromingen en wateroverlast groter. Rivieren hebben namelijk</w:t>
      </w:r>
      <w:r w:rsidRPr="00263B59">
        <w:rPr>
          <w:spacing w:val="40"/>
          <w:w w:val="105"/>
        </w:rPr>
        <w:t xml:space="preserve"> </w:t>
      </w:r>
      <w:r w:rsidRPr="00263B59">
        <w:rPr>
          <w:w w:val="105"/>
        </w:rPr>
        <w:t>meer piekafvoer en de zeespiegel stijgt.</w:t>
      </w:r>
    </w:p>
    <w:p w14:paraId="0C473A4B" w14:textId="3FA4CABE" w:rsidR="00B43DAA" w:rsidRPr="00263B59" w:rsidRDefault="00B43DAA" w:rsidP="000E79D8">
      <w:pPr>
        <w:rPr>
          <w:w w:val="105"/>
        </w:rPr>
      </w:pPr>
      <w:r w:rsidRPr="00263B59">
        <w:rPr>
          <w:w w:val="105"/>
        </w:rPr>
        <w:t>Door eeuwenlange inspanningen is het overstromingsgevaar in Nederland weliswaar verlaagd. Na de watersnoodramp uit 1953 ten gevolge van</w:t>
      </w:r>
      <w:r w:rsidRPr="00263B59">
        <w:rPr>
          <w:spacing w:val="40"/>
          <w:w w:val="105"/>
        </w:rPr>
        <w:t xml:space="preserve"> </w:t>
      </w:r>
      <w:r w:rsidRPr="00263B59">
        <w:rPr>
          <w:w w:val="105"/>
        </w:rPr>
        <w:t>stormvloeden op de Noordzee was iedereen het erover eens dat Nederland beschermd moest worden tegen het water. Het Deltaplan werd bedacht.</w:t>
      </w:r>
      <w:r w:rsidRPr="00263B59">
        <w:rPr>
          <w:spacing w:val="40"/>
          <w:w w:val="105"/>
        </w:rPr>
        <w:t xml:space="preserve"> </w:t>
      </w:r>
      <w:r w:rsidRPr="00263B59">
        <w:rPr>
          <w:w w:val="105"/>
        </w:rPr>
        <w:t>Dit plan groeide uit tot een nationaal Deltaprogramma dat het land beschermt tegen overstromingen, wateroverlast en bijdraagt aan een</w:t>
      </w:r>
      <w:r w:rsidRPr="00263B59">
        <w:rPr>
          <w:spacing w:val="40"/>
          <w:w w:val="105"/>
        </w:rPr>
        <w:t xml:space="preserve"> </w:t>
      </w:r>
      <w:r w:rsidRPr="00263B59">
        <w:rPr>
          <w:w w:val="105"/>
        </w:rPr>
        <w:t>klimaatbestendige inrichting. Waterkeringen, zoals dijken, duinen en dammen, beschermen ongeveer 60% van Nederland tegen overstromingen. In</w:t>
      </w:r>
      <w:r w:rsidRPr="00263B59">
        <w:rPr>
          <w:spacing w:val="40"/>
          <w:w w:val="105"/>
        </w:rPr>
        <w:t xml:space="preserve"> </w:t>
      </w:r>
      <w:r w:rsidRPr="00263B59">
        <w:rPr>
          <w:w w:val="105"/>
        </w:rPr>
        <w:t>dit overstroombare gebied wonen namelijk zo'n 9 miljoen mensen.</w:t>
      </w:r>
    </w:p>
    <w:p w14:paraId="5A803AA0" w14:textId="52E46A85" w:rsidR="002651A8" w:rsidRPr="00263B59" w:rsidRDefault="00B43DAA" w:rsidP="000E79D8">
      <w:pPr>
        <w:rPr>
          <w:b/>
          <w:bCs/>
        </w:rPr>
      </w:pPr>
      <w:r w:rsidRPr="00263B59">
        <w:rPr>
          <w:b/>
          <w:bCs/>
        </w:rPr>
        <w:t xml:space="preserve">BEWERING: </w:t>
      </w:r>
      <w:r w:rsidR="001530E8" w:rsidRPr="00263B59">
        <w:rPr>
          <w:b/>
          <w:bCs/>
        </w:rPr>
        <w:t>Door stijging van de zeespiegel en extremer weer wordt de kans op overstromingen en wateroverlast in Nederland groter.</w:t>
      </w:r>
    </w:p>
    <w:p w14:paraId="47E10C09" w14:textId="77777777" w:rsidR="003E2A55" w:rsidRPr="00263B59" w:rsidRDefault="003E2A55" w:rsidP="003E2A55">
      <w:pPr>
        <w:rPr>
          <w:b/>
          <w:bCs/>
        </w:rPr>
      </w:pPr>
      <w:r w:rsidRPr="00263B59">
        <w:rPr>
          <w:b/>
          <w:bCs/>
        </w:rPr>
        <w:t>ANTWOORDALTERNATIEVEN:</w:t>
      </w:r>
    </w:p>
    <w:p w14:paraId="0FEF9623" w14:textId="77777777" w:rsidR="00F774DF" w:rsidRPr="00263B59" w:rsidRDefault="00F774DF" w:rsidP="00A6143A">
      <w:pPr>
        <w:pStyle w:val="Lijstalinea"/>
        <w:numPr>
          <w:ilvl w:val="0"/>
          <w:numId w:val="9"/>
        </w:numPr>
        <w:contextualSpacing w:val="0"/>
      </w:pPr>
      <w:r w:rsidRPr="00263B59">
        <w:t>Waar</w:t>
      </w:r>
    </w:p>
    <w:p w14:paraId="755F8937" w14:textId="77777777" w:rsidR="00F774DF" w:rsidRPr="00263B59" w:rsidRDefault="00F774DF" w:rsidP="00A6143A">
      <w:pPr>
        <w:pStyle w:val="Lijstalinea"/>
        <w:numPr>
          <w:ilvl w:val="0"/>
          <w:numId w:val="9"/>
        </w:numPr>
        <w:ind w:left="1565" w:hanging="357"/>
        <w:contextualSpacing w:val="0"/>
      </w:pPr>
      <w:r w:rsidRPr="00263B59">
        <w:t>Niet waar</w:t>
      </w:r>
    </w:p>
    <w:p w14:paraId="6D1FEE46" w14:textId="77777777" w:rsidR="00F774DF" w:rsidRPr="00263B59" w:rsidRDefault="00F774DF" w:rsidP="00A6143A">
      <w:pPr>
        <w:pStyle w:val="Lijstalinea"/>
        <w:numPr>
          <w:ilvl w:val="0"/>
          <w:numId w:val="9"/>
        </w:numPr>
        <w:ind w:left="1565" w:hanging="357"/>
        <w:contextualSpacing w:val="0"/>
      </w:pPr>
      <w:r w:rsidRPr="00263B59">
        <w:t>Niet uit de tekst op te maken</w:t>
      </w:r>
    </w:p>
    <w:p w14:paraId="62E3C430" w14:textId="45632D6A" w:rsidR="001530E8" w:rsidRPr="00263B59" w:rsidRDefault="00FF5B67" w:rsidP="000E79D8">
      <w:pPr>
        <w:rPr>
          <w:b/>
          <w:bCs/>
        </w:rPr>
      </w:pPr>
      <w:r w:rsidRPr="00263B59">
        <w:br w:type="page"/>
      </w:r>
      <w:r w:rsidR="001530E8" w:rsidRPr="00263B59">
        <w:rPr>
          <w:b/>
          <w:bCs/>
        </w:rPr>
        <w:lastRenderedPageBreak/>
        <w:t>OPLOSSING</w:t>
      </w:r>
    </w:p>
    <w:p w14:paraId="1E06790A" w14:textId="77777777" w:rsidR="00A075D8" w:rsidRPr="00263B59" w:rsidRDefault="001530E8" w:rsidP="00A6143A">
      <w:pPr>
        <w:pStyle w:val="Lijstalinea"/>
        <w:numPr>
          <w:ilvl w:val="0"/>
          <w:numId w:val="10"/>
        </w:numPr>
        <w:rPr>
          <w:b/>
          <w:bCs/>
          <w:sz w:val="32"/>
          <w:szCs w:val="32"/>
        </w:rPr>
      </w:pPr>
      <w:r w:rsidRPr="00263B59">
        <w:t>‘</w:t>
      </w:r>
      <w:r w:rsidR="00335D71" w:rsidRPr="00263B59">
        <w:t>Waar</w:t>
      </w:r>
      <w:r w:rsidRPr="00263B59">
        <w:t>’ is het juiste antwoord.</w:t>
      </w:r>
    </w:p>
    <w:p w14:paraId="689AFB8C" w14:textId="77777777" w:rsidR="00A075D8" w:rsidRPr="00263B59" w:rsidRDefault="00A075D8" w:rsidP="00A075D8">
      <w:pPr>
        <w:rPr>
          <w:b/>
          <w:bCs/>
          <w:sz w:val="32"/>
          <w:szCs w:val="32"/>
        </w:rPr>
      </w:pPr>
      <w:r w:rsidRPr="00263B59">
        <w:rPr>
          <w:b/>
          <w:bCs/>
          <w:sz w:val="32"/>
          <w:szCs w:val="32"/>
        </w:rPr>
        <w:br w:type="page"/>
      </w:r>
    </w:p>
    <w:p w14:paraId="1727739D" w14:textId="4262EFEC" w:rsidR="008A5087" w:rsidRPr="00263B59" w:rsidRDefault="008A5087" w:rsidP="00A075D8">
      <w:pPr>
        <w:rPr>
          <w:b/>
          <w:bCs/>
        </w:rPr>
      </w:pPr>
      <w:r w:rsidRPr="00263B59">
        <w:rPr>
          <w:b/>
          <w:bCs/>
        </w:rPr>
        <w:lastRenderedPageBreak/>
        <w:t>Vraag 3</w:t>
      </w:r>
    </w:p>
    <w:p w14:paraId="5F8B0EEC" w14:textId="77777777" w:rsidR="008A5087" w:rsidRPr="00263B59" w:rsidRDefault="008A5087" w:rsidP="000E79D8">
      <w:pPr>
        <w:rPr>
          <w:b/>
          <w:bCs/>
        </w:rPr>
      </w:pPr>
      <w:r w:rsidRPr="00263B59">
        <w:rPr>
          <w:b/>
          <w:bCs/>
          <w:w w:val="110"/>
        </w:rPr>
        <w:t>TEKST</w:t>
      </w:r>
      <w:r w:rsidRPr="00263B59">
        <w:rPr>
          <w:b/>
          <w:bCs/>
          <w:spacing w:val="2"/>
          <w:w w:val="110"/>
        </w:rPr>
        <w:t xml:space="preserve"> </w:t>
      </w:r>
      <w:r w:rsidRPr="00263B59">
        <w:rPr>
          <w:b/>
          <w:bCs/>
          <w:w w:val="110"/>
        </w:rPr>
        <w:t>1:</w:t>
      </w:r>
      <w:r w:rsidRPr="00263B59">
        <w:rPr>
          <w:b/>
          <w:bCs/>
          <w:spacing w:val="2"/>
          <w:w w:val="110"/>
        </w:rPr>
        <w:t xml:space="preserve"> </w:t>
      </w:r>
      <w:r w:rsidRPr="00263B59">
        <w:rPr>
          <w:b/>
          <w:bCs/>
          <w:w w:val="110"/>
        </w:rPr>
        <w:t>Overstromingen</w:t>
      </w:r>
      <w:r w:rsidRPr="00263B59">
        <w:rPr>
          <w:b/>
          <w:bCs/>
          <w:spacing w:val="2"/>
          <w:w w:val="110"/>
        </w:rPr>
        <w:t xml:space="preserve"> </w:t>
      </w:r>
      <w:r w:rsidRPr="00263B59">
        <w:rPr>
          <w:b/>
          <w:bCs/>
          <w:w w:val="110"/>
        </w:rPr>
        <w:t>in</w:t>
      </w:r>
      <w:r w:rsidRPr="00263B59">
        <w:rPr>
          <w:b/>
          <w:bCs/>
          <w:spacing w:val="2"/>
          <w:w w:val="110"/>
        </w:rPr>
        <w:t xml:space="preserve"> </w:t>
      </w:r>
      <w:r w:rsidRPr="00263B59">
        <w:rPr>
          <w:b/>
          <w:bCs/>
          <w:w w:val="110"/>
        </w:rPr>
        <w:t>Nederland</w:t>
      </w:r>
    </w:p>
    <w:p w14:paraId="74C8591C" w14:textId="77777777" w:rsidR="008A5087" w:rsidRPr="00263B59" w:rsidRDefault="008A5087" w:rsidP="000E79D8">
      <w:r w:rsidRPr="00263B59">
        <w:rPr>
          <w:w w:val="105"/>
        </w:rPr>
        <w:t>Nederland is een delta. Een groot deel van Nederland kan bij een overstroming onder water komen te staan. Nederland kan overstromen vanuit de</w:t>
      </w:r>
      <w:r w:rsidRPr="00263B59">
        <w:rPr>
          <w:spacing w:val="40"/>
          <w:w w:val="105"/>
        </w:rPr>
        <w:t xml:space="preserve"> </w:t>
      </w:r>
      <w:r w:rsidRPr="00263B59">
        <w:rPr>
          <w:w w:val="105"/>
        </w:rPr>
        <w:t>zee, meren of de grote rivieren. 55% van Nederland is gevoelig voor overstromingen; 26% van het landoppervlak ligt onder zeeniveau en 29% is enkel</w:t>
      </w:r>
      <w:r w:rsidRPr="00263B59">
        <w:rPr>
          <w:spacing w:val="40"/>
          <w:w w:val="105"/>
        </w:rPr>
        <w:t xml:space="preserve"> </w:t>
      </w:r>
      <w:r w:rsidRPr="00263B59">
        <w:rPr>
          <w:w w:val="105"/>
        </w:rPr>
        <w:t>gevoelig voor rivieroverstromingen. Door klimaatverandering wordt de kans op overstromingen en wateroverlast groter. Rivieren hebben namelijk</w:t>
      </w:r>
      <w:r w:rsidRPr="00263B59">
        <w:rPr>
          <w:spacing w:val="40"/>
          <w:w w:val="105"/>
        </w:rPr>
        <w:t xml:space="preserve"> </w:t>
      </w:r>
      <w:r w:rsidRPr="00263B59">
        <w:rPr>
          <w:w w:val="105"/>
        </w:rPr>
        <w:t>meer piekafvoer en de zeespiegel stijgt.</w:t>
      </w:r>
    </w:p>
    <w:p w14:paraId="03A47DF2" w14:textId="4F2BBAA9" w:rsidR="00FF5B67" w:rsidRPr="00263B59" w:rsidRDefault="008A5087" w:rsidP="000E79D8">
      <w:pPr>
        <w:rPr>
          <w:w w:val="105"/>
        </w:rPr>
      </w:pPr>
      <w:r w:rsidRPr="00263B59">
        <w:rPr>
          <w:w w:val="105"/>
        </w:rPr>
        <w:t>Door eeuwenlange inspanningen is het overstromingsgevaar in Nederland weliswaar verlaagd. Na de watersnoodramp uit 1953 ten gevolge van</w:t>
      </w:r>
      <w:r w:rsidRPr="00263B59">
        <w:rPr>
          <w:spacing w:val="40"/>
          <w:w w:val="105"/>
        </w:rPr>
        <w:t xml:space="preserve"> </w:t>
      </w:r>
      <w:r w:rsidRPr="00263B59">
        <w:rPr>
          <w:w w:val="105"/>
        </w:rPr>
        <w:t>stormvloeden op de Noordzee was iedereen het erover eens dat Nederland beschermd moest worden tegen het water. Het Deltaplan werd bedacht.</w:t>
      </w:r>
      <w:r w:rsidRPr="00263B59">
        <w:rPr>
          <w:spacing w:val="40"/>
          <w:w w:val="105"/>
        </w:rPr>
        <w:t xml:space="preserve"> </w:t>
      </w:r>
      <w:r w:rsidRPr="00263B59">
        <w:rPr>
          <w:w w:val="105"/>
        </w:rPr>
        <w:t>Dit plan groeide uit tot een nationaal Deltaprogramma dat het land beschermt tegen overstromingen, wateroverlast en bijdraagt aan een</w:t>
      </w:r>
      <w:r w:rsidRPr="00263B59">
        <w:rPr>
          <w:spacing w:val="40"/>
          <w:w w:val="105"/>
        </w:rPr>
        <w:t xml:space="preserve"> </w:t>
      </w:r>
      <w:r w:rsidRPr="00263B59">
        <w:rPr>
          <w:w w:val="105"/>
        </w:rPr>
        <w:t>klimaatbestendige inrichting. Waterkeringen, zoals dijken, duinen en dammen, beschermen ongeveer 60% van Nederland tegen overstromingen. In</w:t>
      </w:r>
      <w:r w:rsidRPr="00263B59">
        <w:rPr>
          <w:spacing w:val="40"/>
          <w:w w:val="105"/>
        </w:rPr>
        <w:t xml:space="preserve"> </w:t>
      </w:r>
      <w:r w:rsidRPr="00263B59">
        <w:rPr>
          <w:w w:val="105"/>
        </w:rPr>
        <w:t>dit overstroombare gebied wonen namelijk zo'n 9 miljoen mensen.</w:t>
      </w:r>
    </w:p>
    <w:p w14:paraId="4D51D479" w14:textId="38934029" w:rsidR="002651A8" w:rsidRPr="00263B59" w:rsidRDefault="008A5087" w:rsidP="000E79D8">
      <w:pPr>
        <w:rPr>
          <w:b/>
          <w:bCs/>
        </w:rPr>
      </w:pPr>
      <w:r w:rsidRPr="00263B59">
        <w:rPr>
          <w:b/>
          <w:bCs/>
        </w:rPr>
        <w:t xml:space="preserve">BEWERING: </w:t>
      </w:r>
      <w:r w:rsidR="002651A8" w:rsidRPr="00263B59">
        <w:rPr>
          <w:b/>
          <w:bCs/>
        </w:rPr>
        <w:t>Meer dan de helft van Nederland ligt onder de gemiddelde hoogte van de zeespiegel.</w:t>
      </w:r>
    </w:p>
    <w:p w14:paraId="3D0BE7F4" w14:textId="77777777" w:rsidR="006A006C" w:rsidRPr="00263B59" w:rsidRDefault="006A006C" w:rsidP="006A006C">
      <w:pPr>
        <w:rPr>
          <w:b/>
          <w:bCs/>
        </w:rPr>
      </w:pPr>
      <w:r w:rsidRPr="00263B59">
        <w:rPr>
          <w:b/>
          <w:bCs/>
        </w:rPr>
        <w:t>ANTWOORDALTERNATIEVEN:</w:t>
      </w:r>
    </w:p>
    <w:p w14:paraId="22F6D606" w14:textId="77777777" w:rsidR="0061324C" w:rsidRPr="00263B59" w:rsidRDefault="0061324C" w:rsidP="00A6143A">
      <w:pPr>
        <w:pStyle w:val="Lijstalinea"/>
        <w:numPr>
          <w:ilvl w:val="0"/>
          <w:numId w:val="11"/>
        </w:numPr>
        <w:contextualSpacing w:val="0"/>
      </w:pPr>
      <w:r w:rsidRPr="00263B59">
        <w:t>Waar</w:t>
      </w:r>
    </w:p>
    <w:p w14:paraId="727D6AD6" w14:textId="77777777" w:rsidR="0061324C" w:rsidRPr="00263B59" w:rsidRDefault="0061324C" w:rsidP="00A6143A">
      <w:pPr>
        <w:pStyle w:val="Lijstalinea"/>
        <w:numPr>
          <w:ilvl w:val="0"/>
          <w:numId w:val="11"/>
        </w:numPr>
        <w:ind w:left="1565" w:hanging="357"/>
        <w:contextualSpacing w:val="0"/>
      </w:pPr>
      <w:r w:rsidRPr="00263B59">
        <w:t>Niet waar</w:t>
      </w:r>
    </w:p>
    <w:p w14:paraId="50787898" w14:textId="77777777" w:rsidR="0061324C" w:rsidRPr="00263B59" w:rsidRDefault="0061324C" w:rsidP="00A6143A">
      <w:pPr>
        <w:pStyle w:val="Lijstalinea"/>
        <w:numPr>
          <w:ilvl w:val="0"/>
          <w:numId w:val="11"/>
        </w:numPr>
        <w:ind w:left="1565" w:hanging="357"/>
        <w:contextualSpacing w:val="0"/>
      </w:pPr>
      <w:r w:rsidRPr="00263B59">
        <w:t>Niet uit de tekst op te maken</w:t>
      </w:r>
    </w:p>
    <w:p w14:paraId="6B7A44E3" w14:textId="05F12065" w:rsidR="008A5087" w:rsidRPr="00263B59" w:rsidRDefault="00FF5B67" w:rsidP="000E79D8">
      <w:pPr>
        <w:rPr>
          <w:b/>
          <w:bCs/>
        </w:rPr>
      </w:pPr>
      <w:r w:rsidRPr="00263B59">
        <w:br w:type="page"/>
      </w:r>
      <w:r w:rsidR="008A5087" w:rsidRPr="00263B59">
        <w:rPr>
          <w:b/>
          <w:bCs/>
        </w:rPr>
        <w:lastRenderedPageBreak/>
        <w:t>OPLOSSING</w:t>
      </w:r>
    </w:p>
    <w:p w14:paraId="71526132" w14:textId="77777777" w:rsidR="0061324C" w:rsidRPr="00263B59" w:rsidRDefault="008A5087" w:rsidP="00A6143A">
      <w:pPr>
        <w:pStyle w:val="Lijstalinea"/>
        <w:numPr>
          <w:ilvl w:val="0"/>
          <w:numId w:val="10"/>
        </w:numPr>
        <w:rPr>
          <w:b/>
          <w:bCs/>
          <w:sz w:val="32"/>
          <w:szCs w:val="32"/>
        </w:rPr>
      </w:pPr>
      <w:r w:rsidRPr="00263B59">
        <w:t>‘</w:t>
      </w:r>
      <w:r w:rsidR="00C5539E" w:rsidRPr="00263B59">
        <w:t>Niet w</w:t>
      </w:r>
      <w:r w:rsidRPr="00263B59">
        <w:t xml:space="preserve">aar’ is het juiste antwoord. </w:t>
      </w:r>
    </w:p>
    <w:p w14:paraId="6AAFEB1B" w14:textId="77777777" w:rsidR="0061324C" w:rsidRPr="00263B59" w:rsidRDefault="0061324C" w:rsidP="0061324C">
      <w:pPr>
        <w:rPr>
          <w:b/>
          <w:bCs/>
          <w:sz w:val="32"/>
          <w:szCs w:val="32"/>
        </w:rPr>
      </w:pPr>
      <w:r w:rsidRPr="00263B59">
        <w:rPr>
          <w:b/>
          <w:bCs/>
          <w:sz w:val="32"/>
          <w:szCs w:val="32"/>
        </w:rPr>
        <w:br w:type="page"/>
      </w:r>
    </w:p>
    <w:p w14:paraId="22641EB2" w14:textId="494156E8" w:rsidR="004775F4" w:rsidRPr="00263B59" w:rsidRDefault="004775F4" w:rsidP="0061324C">
      <w:pPr>
        <w:rPr>
          <w:b/>
          <w:bCs/>
        </w:rPr>
      </w:pPr>
      <w:r w:rsidRPr="00263B59">
        <w:rPr>
          <w:b/>
          <w:bCs/>
        </w:rPr>
        <w:lastRenderedPageBreak/>
        <w:t>Vraag 4</w:t>
      </w:r>
    </w:p>
    <w:p w14:paraId="75FA49BC" w14:textId="77777777" w:rsidR="004775F4" w:rsidRPr="00263B59" w:rsidRDefault="004775F4" w:rsidP="000E79D8">
      <w:pPr>
        <w:rPr>
          <w:b/>
          <w:bCs/>
        </w:rPr>
      </w:pPr>
      <w:r w:rsidRPr="00263B59">
        <w:rPr>
          <w:b/>
          <w:bCs/>
          <w:w w:val="110"/>
        </w:rPr>
        <w:t>TEKST</w:t>
      </w:r>
      <w:r w:rsidRPr="00263B59">
        <w:rPr>
          <w:b/>
          <w:bCs/>
          <w:spacing w:val="2"/>
          <w:w w:val="110"/>
        </w:rPr>
        <w:t xml:space="preserve"> </w:t>
      </w:r>
      <w:r w:rsidRPr="00263B59">
        <w:rPr>
          <w:b/>
          <w:bCs/>
          <w:w w:val="110"/>
        </w:rPr>
        <w:t>1:</w:t>
      </w:r>
      <w:r w:rsidRPr="00263B59">
        <w:rPr>
          <w:b/>
          <w:bCs/>
          <w:spacing w:val="2"/>
          <w:w w:val="110"/>
        </w:rPr>
        <w:t xml:space="preserve"> </w:t>
      </w:r>
      <w:r w:rsidRPr="00263B59">
        <w:rPr>
          <w:b/>
          <w:bCs/>
          <w:w w:val="110"/>
        </w:rPr>
        <w:t>Overstromingen</w:t>
      </w:r>
      <w:r w:rsidRPr="00263B59">
        <w:rPr>
          <w:b/>
          <w:bCs/>
          <w:spacing w:val="2"/>
          <w:w w:val="110"/>
        </w:rPr>
        <w:t xml:space="preserve"> </w:t>
      </w:r>
      <w:r w:rsidRPr="00263B59">
        <w:rPr>
          <w:b/>
          <w:bCs/>
          <w:w w:val="110"/>
        </w:rPr>
        <w:t>in</w:t>
      </w:r>
      <w:r w:rsidRPr="00263B59">
        <w:rPr>
          <w:b/>
          <w:bCs/>
          <w:spacing w:val="2"/>
          <w:w w:val="110"/>
        </w:rPr>
        <w:t xml:space="preserve"> </w:t>
      </w:r>
      <w:r w:rsidRPr="00263B59">
        <w:rPr>
          <w:b/>
          <w:bCs/>
          <w:w w:val="110"/>
        </w:rPr>
        <w:t>Nederland</w:t>
      </w:r>
    </w:p>
    <w:p w14:paraId="1DEB9E8B" w14:textId="77777777" w:rsidR="004775F4" w:rsidRPr="00263B59" w:rsidRDefault="004775F4" w:rsidP="000E79D8">
      <w:r w:rsidRPr="00263B59">
        <w:rPr>
          <w:w w:val="105"/>
        </w:rPr>
        <w:t>Nederland is een delta. Een groot deel van Nederland kan bij een overstroming onder water komen te staan. Nederland kan overstromen vanuit de</w:t>
      </w:r>
      <w:r w:rsidRPr="00263B59">
        <w:rPr>
          <w:spacing w:val="40"/>
          <w:w w:val="105"/>
        </w:rPr>
        <w:t xml:space="preserve"> </w:t>
      </w:r>
      <w:r w:rsidRPr="00263B59">
        <w:rPr>
          <w:w w:val="105"/>
        </w:rPr>
        <w:t>zee, meren of de grote rivieren. 55% van Nederland is gevoelig voor overstromingen; 26% van het landoppervlak ligt onder zeeniveau en 29% is enkel</w:t>
      </w:r>
      <w:r w:rsidRPr="00263B59">
        <w:rPr>
          <w:spacing w:val="40"/>
          <w:w w:val="105"/>
        </w:rPr>
        <w:t xml:space="preserve"> </w:t>
      </w:r>
      <w:r w:rsidRPr="00263B59">
        <w:rPr>
          <w:w w:val="105"/>
        </w:rPr>
        <w:t>gevoelig voor rivieroverstromingen. Door klimaatverandering wordt de kans op overstromingen en wateroverlast groter. Rivieren hebben namelijk</w:t>
      </w:r>
      <w:r w:rsidRPr="00263B59">
        <w:rPr>
          <w:spacing w:val="40"/>
          <w:w w:val="105"/>
        </w:rPr>
        <w:t xml:space="preserve"> </w:t>
      </w:r>
      <w:r w:rsidRPr="00263B59">
        <w:rPr>
          <w:w w:val="105"/>
        </w:rPr>
        <w:t>meer piekafvoer en de zeespiegel stijgt.</w:t>
      </w:r>
    </w:p>
    <w:p w14:paraId="48DD83C7" w14:textId="01E474F3" w:rsidR="004775F4" w:rsidRPr="00263B59" w:rsidRDefault="004775F4" w:rsidP="000E79D8">
      <w:pPr>
        <w:rPr>
          <w:w w:val="105"/>
        </w:rPr>
      </w:pPr>
      <w:r w:rsidRPr="00263B59">
        <w:rPr>
          <w:w w:val="105"/>
        </w:rPr>
        <w:t>Door eeuwenlange inspanningen is het overstromingsgevaar in Nederland weliswaar verlaagd. Na de watersnoodramp uit 1953 ten gevolge van</w:t>
      </w:r>
      <w:r w:rsidRPr="00263B59">
        <w:rPr>
          <w:spacing w:val="40"/>
          <w:w w:val="105"/>
        </w:rPr>
        <w:t xml:space="preserve"> </w:t>
      </w:r>
      <w:r w:rsidRPr="00263B59">
        <w:rPr>
          <w:w w:val="105"/>
        </w:rPr>
        <w:t>stormvloeden op de Noordzee was iedereen het erover eens dat Nederland beschermd moest worden tegen het water. Het Deltaplan werd bedacht.</w:t>
      </w:r>
      <w:r w:rsidRPr="00263B59">
        <w:rPr>
          <w:spacing w:val="40"/>
          <w:w w:val="105"/>
        </w:rPr>
        <w:t xml:space="preserve"> </w:t>
      </w:r>
      <w:r w:rsidRPr="00263B59">
        <w:rPr>
          <w:w w:val="105"/>
        </w:rPr>
        <w:t>Dit plan groeide uit tot een nationaal Deltaprogramma dat het land beschermt tegen overstromingen, wateroverlast en bijdraagt aan een</w:t>
      </w:r>
      <w:r w:rsidRPr="00263B59">
        <w:rPr>
          <w:spacing w:val="40"/>
          <w:w w:val="105"/>
        </w:rPr>
        <w:t xml:space="preserve"> </w:t>
      </w:r>
      <w:r w:rsidRPr="00263B59">
        <w:rPr>
          <w:w w:val="105"/>
        </w:rPr>
        <w:t>klimaatbestendige inrichting. Waterkeringen, zoals dijken, duinen en dammen, beschermen ongeveer 60% van Nederland tegen overstromingen. In</w:t>
      </w:r>
      <w:r w:rsidRPr="00263B59">
        <w:rPr>
          <w:spacing w:val="40"/>
          <w:w w:val="105"/>
        </w:rPr>
        <w:t xml:space="preserve"> </w:t>
      </w:r>
      <w:r w:rsidRPr="00263B59">
        <w:rPr>
          <w:w w:val="105"/>
        </w:rPr>
        <w:t>dit overstroombare gebied wonen namelijk zo'n 9 miljoen mensen.</w:t>
      </w:r>
    </w:p>
    <w:p w14:paraId="4BD43FFD" w14:textId="73789CC9" w:rsidR="004775F4" w:rsidRPr="00263B59" w:rsidRDefault="004775F4" w:rsidP="000E79D8">
      <w:pPr>
        <w:rPr>
          <w:rFonts w:ascii="Arial Narrow" w:hAnsiTheme="minorHAnsi"/>
          <w:b/>
          <w:bCs/>
          <w:sz w:val="16"/>
        </w:rPr>
      </w:pPr>
      <w:r w:rsidRPr="00263B59">
        <w:rPr>
          <w:b/>
          <w:bCs/>
        </w:rPr>
        <w:t xml:space="preserve">BEWERING: </w:t>
      </w:r>
      <w:r w:rsidR="00A06588" w:rsidRPr="00263B59">
        <w:rPr>
          <w:b/>
          <w:bCs/>
          <w:w w:val="110"/>
        </w:rPr>
        <w:t>De</w:t>
      </w:r>
      <w:r w:rsidR="00A06588" w:rsidRPr="00263B59">
        <w:rPr>
          <w:b/>
          <w:bCs/>
          <w:spacing w:val="4"/>
          <w:w w:val="110"/>
        </w:rPr>
        <w:t xml:space="preserve"> </w:t>
      </w:r>
      <w:r w:rsidR="00A06588" w:rsidRPr="00263B59">
        <w:rPr>
          <w:b/>
          <w:bCs/>
          <w:w w:val="110"/>
        </w:rPr>
        <w:t>bevolking</w:t>
      </w:r>
      <w:r w:rsidR="00A06588" w:rsidRPr="00263B59">
        <w:rPr>
          <w:b/>
          <w:bCs/>
          <w:spacing w:val="4"/>
          <w:w w:val="110"/>
        </w:rPr>
        <w:t xml:space="preserve"> </w:t>
      </w:r>
      <w:r w:rsidR="00A06588" w:rsidRPr="00263B59">
        <w:rPr>
          <w:b/>
          <w:bCs/>
          <w:w w:val="110"/>
        </w:rPr>
        <w:t>in</w:t>
      </w:r>
      <w:r w:rsidR="00A06588" w:rsidRPr="00263B59">
        <w:rPr>
          <w:b/>
          <w:bCs/>
          <w:spacing w:val="4"/>
          <w:w w:val="110"/>
        </w:rPr>
        <w:t xml:space="preserve"> </w:t>
      </w:r>
      <w:r w:rsidR="00A06588" w:rsidRPr="00263B59">
        <w:rPr>
          <w:b/>
          <w:bCs/>
          <w:w w:val="110"/>
        </w:rPr>
        <w:t>de</w:t>
      </w:r>
      <w:r w:rsidR="00A06588" w:rsidRPr="00263B59">
        <w:rPr>
          <w:b/>
          <w:bCs/>
          <w:spacing w:val="4"/>
          <w:w w:val="110"/>
        </w:rPr>
        <w:t xml:space="preserve"> </w:t>
      </w:r>
      <w:r w:rsidR="00A06588" w:rsidRPr="00263B59">
        <w:rPr>
          <w:b/>
          <w:bCs/>
          <w:w w:val="110"/>
        </w:rPr>
        <w:t>overstromingsgevoelige</w:t>
      </w:r>
      <w:r w:rsidR="00A06588" w:rsidRPr="00263B59">
        <w:rPr>
          <w:b/>
          <w:bCs/>
          <w:spacing w:val="4"/>
          <w:w w:val="110"/>
        </w:rPr>
        <w:t xml:space="preserve"> </w:t>
      </w:r>
      <w:r w:rsidR="00A06588" w:rsidRPr="00263B59">
        <w:rPr>
          <w:b/>
          <w:bCs/>
          <w:w w:val="110"/>
        </w:rPr>
        <w:t>gebieden</w:t>
      </w:r>
      <w:r w:rsidR="00A06588" w:rsidRPr="00263B59">
        <w:rPr>
          <w:b/>
          <w:bCs/>
          <w:spacing w:val="4"/>
          <w:w w:val="110"/>
        </w:rPr>
        <w:t xml:space="preserve"> </w:t>
      </w:r>
      <w:r w:rsidR="00A06588" w:rsidRPr="00263B59">
        <w:rPr>
          <w:b/>
          <w:bCs/>
          <w:w w:val="110"/>
        </w:rPr>
        <w:t>is</w:t>
      </w:r>
      <w:r w:rsidR="00A06588" w:rsidRPr="00263B59">
        <w:rPr>
          <w:b/>
          <w:bCs/>
          <w:spacing w:val="5"/>
          <w:w w:val="110"/>
        </w:rPr>
        <w:t xml:space="preserve"> </w:t>
      </w:r>
      <w:r w:rsidR="00A06588" w:rsidRPr="00263B59">
        <w:rPr>
          <w:b/>
          <w:bCs/>
          <w:w w:val="110"/>
        </w:rPr>
        <w:t>sterk</w:t>
      </w:r>
      <w:r w:rsidR="00A06588" w:rsidRPr="00263B59">
        <w:rPr>
          <w:b/>
          <w:bCs/>
          <w:spacing w:val="4"/>
          <w:w w:val="110"/>
        </w:rPr>
        <w:t xml:space="preserve"> </w:t>
      </w:r>
      <w:r w:rsidR="00A06588" w:rsidRPr="00263B59">
        <w:rPr>
          <w:b/>
          <w:bCs/>
          <w:w w:val="110"/>
        </w:rPr>
        <w:t>gestegen.</w:t>
      </w:r>
    </w:p>
    <w:p w14:paraId="28A7ABD9" w14:textId="1E68A9B3" w:rsidR="004775F4" w:rsidRPr="00263B59" w:rsidRDefault="006A006C" w:rsidP="000E79D8">
      <w:pPr>
        <w:rPr>
          <w:b/>
          <w:bCs/>
        </w:rPr>
      </w:pPr>
      <w:r w:rsidRPr="00263B59">
        <w:rPr>
          <w:b/>
          <w:bCs/>
        </w:rPr>
        <w:t>ANTWOORDALTERNATIEVEN:</w:t>
      </w:r>
    </w:p>
    <w:p w14:paraId="13F70D25" w14:textId="77777777" w:rsidR="0061324C" w:rsidRPr="00263B59" w:rsidRDefault="0061324C" w:rsidP="00A6143A">
      <w:pPr>
        <w:pStyle w:val="Lijstalinea"/>
        <w:numPr>
          <w:ilvl w:val="0"/>
          <w:numId w:val="12"/>
        </w:numPr>
        <w:contextualSpacing w:val="0"/>
      </w:pPr>
      <w:r w:rsidRPr="00263B59">
        <w:t>Waar</w:t>
      </w:r>
    </w:p>
    <w:p w14:paraId="07BFFDC4" w14:textId="77777777" w:rsidR="0061324C" w:rsidRPr="00263B59" w:rsidRDefault="0061324C" w:rsidP="00A6143A">
      <w:pPr>
        <w:pStyle w:val="Lijstalinea"/>
        <w:numPr>
          <w:ilvl w:val="0"/>
          <w:numId w:val="12"/>
        </w:numPr>
        <w:ind w:left="1565" w:hanging="357"/>
        <w:contextualSpacing w:val="0"/>
      </w:pPr>
      <w:r w:rsidRPr="00263B59">
        <w:t>Niet waar</w:t>
      </w:r>
    </w:p>
    <w:p w14:paraId="6B76F9F4" w14:textId="77777777" w:rsidR="0061324C" w:rsidRPr="00263B59" w:rsidRDefault="0061324C" w:rsidP="00A6143A">
      <w:pPr>
        <w:pStyle w:val="Lijstalinea"/>
        <w:numPr>
          <w:ilvl w:val="0"/>
          <w:numId w:val="12"/>
        </w:numPr>
        <w:ind w:left="1565" w:hanging="357"/>
        <w:contextualSpacing w:val="0"/>
      </w:pPr>
      <w:r w:rsidRPr="00263B59">
        <w:t>Niet uit de tekst op te maken</w:t>
      </w:r>
    </w:p>
    <w:p w14:paraId="70B01A77" w14:textId="3C9CD1DE" w:rsidR="004775F4" w:rsidRPr="00263B59" w:rsidRDefault="00BC3EDA" w:rsidP="000E79D8">
      <w:pPr>
        <w:rPr>
          <w:b/>
          <w:bCs/>
        </w:rPr>
      </w:pPr>
      <w:r w:rsidRPr="00263B59">
        <w:br w:type="page"/>
      </w:r>
      <w:r w:rsidR="004775F4" w:rsidRPr="00263B59">
        <w:rPr>
          <w:b/>
          <w:bCs/>
        </w:rPr>
        <w:lastRenderedPageBreak/>
        <w:t>OPLOSSING</w:t>
      </w:r>
    </w:p>
    <w:p w14:paraId="361B1916" w14:textId="761D4806" w:rsidR="00C47027" w:rsidRPr="00263B59" w:rsidRDefault="0061324C" w:rsidP="000E79D8">
      <w:pPr>
        <w:rPr>
          <w:b/>
          <w:bCs/>
        </w:rPr>
      </w:pPr>
      <w:r w:rsidRPr="00263B59">
        <w:t xml:space="preserve">C. </w:t>
      </w:r>
      <w:r w:rsidR="004775F4" w:rsidRPr="00263B59">
        <w:t xml:space="preserve">‘Niet </w:t>
      </w:r>
      <w:r w:rsidR="00A962D6" w:rsidRPr="00263B59">
        <w:t>uit de tekst op te maken</w:t>
      </w:r>
      <w:r w:rsidR="004775F4" w:rsidRPr="00263B59">
        <w:t xml:space="preserve">’ is het juiste antwoord. </w:t>
      </w:r>
      <w:r w:rsidR="00A962D6" w:rsidRPr="00263B59">
        <w:br w:type="page"/>
      </w:r>
      <w:r w:rsidR="00C47027" w:rsidRPr="00263B59">
        <w:rPr>
          <w:b/>
          <w:bCs/>
        </w:rPr>
        <w:lastRenderedPageBreak/>
        <w:t>Vraag 5</w:t>
      </w:r>
    </w:p>
    <w:p w14:paraId="6D6ACDC8" w14:textId="2680CBE7" w:rsidR="001F2B13" w:rsidRPr="00263B59" w:rsidRDefault="001F2B13" w:rsidP="000E79D8">
      <w:pPr>
        <w:rPr>
          <w:b/>
          <w:bCs/>
        </w:rPr>
      </w:pPr>
      <w:r w:rsidRPr="00263B59">
        <w:rPr>
          <w:b/>
          <w:bCs/>
          <w:w w:val="110"/>
        </w:rPr>
        <w:t>TEKST</w:t>
      </w:r>
      <w:r w:rsidRPr="00263B59">
        <w:rPr>
          <w:b/>
          <w:bCs/>
          <w:spacing w:val="-5"/>
          <w:w w:val="110"/>
        </w:rPr>
        <w:t xml:space="preserve"> </w:t>
      </w:r>
      <w:r w:rsidRPr="00263B59">
        <w:rPr>
          <w:b/>
          <w:bCs/>
          <w:w w:val="110"/>
        </w:rPr>
        <w:t>2:</w:t>
      </w:r>
      <w:r w:rsidRPr="00263B59">
        <w:rPr>
          <w:b/>
          <w:bCs/>
          <w:spacing w:val="-4"/>
          <w:w w:val="110"/>
        </w:rPr>
        <w:t xml:space="preserve"> </w:t>
      </w:r>
      <w:r w:rsidRPr="00263B59">
        <w:rPr>
          <w:b/>
          <w:bCs/>
          <w:w w:val="110"/>
        </w:rPr>
        <w:t>Sektarische</w:t>
      </w:r>
      <w:r w:rsidRPr="00263B59">
        <w:rPr>
          <w:b/>
          <w:bCs/>
          <w:spacing w:val="-4"/>
          <w:w w:val="110"/>
        </w:rPr>
        <w:t xml:space="preserve"> </w:t>
      </w:r>
      <w:r w:rsidRPr="00263B59">
        <w:rPr>
          <w:b/>
          <w:bCs/>
          <w:w w:val="110"/>
        </w:rPr>
        <w:t>organisaties</w:t>
      </w:r>
    </w:p>
    <w:p w14:paraId="41C1E38A" w14:textId="0841B323" w:rsidR="001F2B13" w:rsidRPr="00263B59" w:rsidRDefault="001F2B13" w:rsidP="000E79D8">
      <w:pPr>
        <w:rPr>
          <w:rFonts w:eastAsia="Calibri"/>
          <w:w w:val="105"/>
          <w:lang w:val="nl-NL"/>
        </w:rPr>
      </w:pPr>
      <w:r w:rsidRPr="00263B59">
        <w:rPr>
          <w:rFonts w:eastAsia="Calibri"/>
          <w:w w:val="105"/>
          <w:lang w:val="nl-NL"/>
        </w:rPr>
        <w:t>Het IACCSO (Het Informatie- en Adviescentrum inzake de Schadelijke Sektarische Organisaties) is een onafhankelijk centrum, opgericht in 1998, met als huidig adres ‘Hoogstraat 139 in Brussel’. Het centrum onderzoekt het verschijnsel van schadelijke sektarische organisaties in België en hun internationale bindingen. Ze doet dit sinds de aanbevelingen van de onderzoekscommissie die werd opgericht toen leden van de sekte van de zonnetempel collectief zelfmoord pleegden. Er zijn reeds meer dan 800 aanvragen binnengekomen over 253 verschillende groeperingen. Het CIAOSN beoordeelt de sektarische aard van de betrokken organisaties aan de hand van welomschreven criteria. Niet alle groeperingen beantwoorden aan deze criteria. Het centrum onderneemt ook preventieve acties, aangezien de mentale greep die bepaalde sektarische bewegingen uitoefenen op hun leden het vaak moeilijk maakt om ze te verlaten.</w:t>
      </w:r>
    </w:p>
    <w:p w14:paraId="39F7FD70" w14:textId="7DF931E2" w:rsidR="00E56F98" w:rsidRPr="00263B59" w:rsidRDefault="001F2B13" w:rsidP="000E79D8">
      <w:pPr>
        <w:rPr>
          <w:b/>
          <w:bCs/>
        </w:rPr>
      </w:pPr>
      <w:r w:rsidRPr="00263B59">
        <w:rPr>
          <w:b/>
          <w:bCs/>
          <w:w w:val="110"/>
        </w:rPr>
        <w:t>BEWERING:</w:t>
      </w:r>
      <w:r w:rsidR="00E56F98" w:rsidRPr="00263B59">
        <w:rPr>
          <w:b/>
          <w:bCs/>
          <w:spacing w:val="7"/>
          <w:w w:val="110"/>
        </w:rPr>
        <w:t xml:space="preserve"> </w:t>
      </w:r>
      <w:r w:rsidR="00FE759B" w:rsidRPr="00263B59">
        <w:rPr>
          <w:b/>
          <w:bCs/>
          <w:w w:val="110"/>
        </w:rPr>
        <w:t>De</w:t>
      </w:r>
      <w:r w:rsidR="00FE759B" w:rsidRPr="00263B59">
        <w:rPr>
          <w:b/>
          <w:bCs/>
          <w:spacing w:val="7"/>
          <w:w w:val="110"/>
        </w:rPr>
        <w:t xml:space="preserve"> </w:t>
      </w:r>
      <w:r w:rsidR="00FE759B" w:rsidRPr="00263B59">
        <w:rPr>
          <w:b/>
          <w:bCs/>
          <w:w w:val="110"/>
        </w:rPr>
        <w:t>preventieve</w:t>
      </w:r>
      <w:r w:rsidR="00FE759B" w:rsidRPr="00263B59">
        <w:rPr>
          <w:b/>
          <w:bCs/>
          <w:spacing w:val="7"/>
          <w:w w:val="110"/>
        </w:rPr>
        <w:t xml:space="preserve"> </w:t>
      </w:r>
      <w:r w:rsidR="00FE759B" w:rsidRPr="00263B59">
        <w:rPr>
          <w:b/>
          <w:bCs/>
          <w:w w:val="110"/>
        </w:rPr>
        <w:t>acties</w:t>
      </w:r>
      <w:r w:rsidR="00FE759B" w:rsidRPr="00263B59">
        <w:rPr>
          <w:b/>
          <w:bCs/>
          <w:spacing w:val="8"/>
          <w:w w:val="110"/>
        </w:rPr>
        <w:t xml:space="preserve"> </w:t>
      </w:r>
      <w:r w:rsidR="00FE759B" w:rsidRPr="00263B59">
        <w:rPr>
          <w:b/>
          <w:bCs/>
          <w:w w:val="110"/>
        </w:rPr>
        <w:t>van</w:t>
      </w:r>
      <w:r w:rsidR="00FE759B" w:rsidRPr="00263B59">
        <w:rPr>
          <w:b/>
          <w:bCs/>
          <w:spacing w:val="7"/>
          <w:w w:val="110"/>
        </w:rPr>
        <w:t xml:space="preserve"> </w:t>
      </w:r>
      <w:r w:rsidR="00FE759B" w:rsidRPr="00263B59">
        <w:rPr>
          <w:b/>
          <w:bCs/>
          <w:w w:val="110"/>
        </w:rPr>
        <w:t>IACCSO</w:t>
      </w:r>
      <w:r w:rsidR="00FE759B" w:rsidRPr="00263B59">
        <w:rPr>
          <w:b/>
          <w:bCs/>
          <w:spacing w:val="7"/>
          <w:w w:val="110"/>
        </w:rPr>
        <w:t xml:space="preserve"> </w:t>
      </w:r>
      <w:r w:rsidR="00FE759B" w:rsidRPr="00263B59">
        <w:rPr>
          <w:b/>
          <w:bCs/>
          <w:w w:val="110"/>
        </w:rPr>
        <w:t>maken</w:t>
      </w:r>
      <w:r w:rsidR="00FE759B" w:rsidRPr="00263B59">
        <w:rPr>
          <w:b/>
          <w:bCs/>
          <w:spacing w:val="7"/>
          <w:w w:val="110"/>
        </w:rPr>
        <w:t xml:space="preserve"> </w:t>
      </w:r>
      <w:r w:rsidR="00FE759B" w:rsidRPr="00263B59">
        <w:rPr>
          <w:b/>
          <w:bCs/>
          <w:w w:val="110"/>
        </w:rPr>
        <w:t>het</w:t>
      </w:r>
      <w:r w:rsidR="00FE759B" w:rsidRPr="00263B59">
        <w:rPr>
          <w:b/>
          <w:bCs/>
          <w:spacing w:val="8"/>
          <w:w w:val="110"/>
        </w:rPr>
        <w:t xml:space="preserve"> </w:t>
      </w:r>
      <w:r w:rsidR="00FE759B" w:rsidRPr="00263B59">
        <w:rPr>
          <w:b/>
          <w:bCs/>
          <w:w w:val="110"/>
        </w:rPr>
        <w:t>gemakkelijker</w:t>
      </w:r>
      <w:r w:rsidR="00FE759B" w:rsidRPr="00263B59">
        <w:rPr>
          <w:b/>
          <w:bCs/>
          <w:spacing w:val="7"/>
          <w:w w:val="110"/>
        </w:rPr>
        <w:t xml:space="preserve"> </w:t>
      </w:r>
      <w:r w:rsidR="00FE759B" w:rsidRPr="00263B59">
        <w:rPr>
          <w:b/>
          <w:bCs/>
          <w:w w:val="110"/>
        </w:rPr>
        <w:t>voor</w:t>
      </w:r>
      <w:r w:rsidR="00FE759B" w:rsidRPr="00263B59">
        <w:rPr>
          <w:b/>
          <w:bCs/>
          <w:spacing w:val="7"/>
          <w:w w:val="110"/>
        </w:rPr>
        <w:t xml:space="preserve"> </w:t>
      </w:r>
      <w:r w:rsidR="00FE759B" w:rsidRPr="00263B59">
        <w:rPr>
          <w:b/>
          <w:bCs/>
          <w:w w:val="110"/>
        </w:rPr>
        <w:t>leden</w:t>
      </w:r>
      <w:r w:rsidR="00FE759B" w:rsidRPr="00263B59">
        <w:rPr>
          <w:b/>
          <w:bCs/>
          <w:spacing w:val="7"/>
          <w:w w:val="110"/>
        </w:rPr>
        <w:t xml:space="preserve"> </w:t>
      </w:r>
      <w:r w:rsidR="00FE759B" w:rsidRPr="00263B59">
        <w:rPr>
          <w:b/>
          <w:bCs/>
          <w:w w:val="110"/>
        </w:rPr>
        <w:t>om</w:t>
      </w:r>
      <w:r w:rsidR="00FE759B" w:rsidRPr="00263B59">
        <w:rPr>
          <w:b/>
          <w:bCs/>
          <w:spacing w:val="8"/>
          <w:w w:val="110"/>
        </w:rPr>
        <w:t xml:space="preserve"> </w:t>
      </w:r>
      <w:r w:rsidR="00FE759B" w:rsidRPr="00263B59">
        <w:rPr>
          <w:b/>
          <w:bCs/>
          <w:w w:val="110"/>
        </w:rPr>
        <w:t>een</w:t>
      </w:r>
      <w:r w:rsidR="00FE759B" w:rsidRPr="00263B59">
        <w:rPr>
          <w:b/>
          <w:bCs/>
          <w:spacing w:val="7"/>
          <w:w w:val="110"/>
        </w:rPr>
        <w:t xml:space="preserve"> </w:t>
      </w:r>
      <w:r w:rsidR="00FE759B" w:rsidRPr="00263B59">
        <w:rPr>
          <w:b/>
          <w:bCs/>
          <w:w w:val="110"/>
        </w:rPr>
        <w:t>sekte</w:t>
      </w:r>
      <w:r w:rsidR="00FE759B" w:rsidRPr="00263B59">
        <w:rPr>
          <w:b/>
          <w:bCs/>
          <w:spacing w:val="7"/>
          <w:w w:val="110"/>
        </w:rPr>
        <w:t xml:space="preserve"> </w:t>
      </w:r>
      <w:r w:rsidR="00FE759B" w:rsidRPr="00263B59">
        <w:rPr>
          <w:b/>
          <w:bCs/>
          <w:w w:val="110"/>
        </w:rPr>
        <w:t>te</w:t>
      </w:r>
      <w:r w:rsidR="00FE759B" w:rsidRPr="00263B59">
        <w:rPr>
          <w:b/>
          <w:bCs/>
          <w:spacing w:val="7"/>
          <w:w w:val="110"/>
        </w:rPr>
        <w:t xml:space="preserve"> </w:t>
      </w:r>
      <w:r w:rsidR="00FE759B" w:rsidRPr="00263B59">
        <w:rPr>
          <w:b/>
          <w:bCs/>
          <w:w w:val="110"/>
        </w:rPr>
        <w:t>verlaten.</w:t>
      </w:r>
    </w:p>
    <w:p w14:paraId="10D88582" w14:textId="625922E5" w:rsidR="00E56F98" w:rsidRPr="00263B59" w:rsidRDefault="006A006C" w:rsidP="000E79D8">
      <w:pPr>
        <w:rPr>
          <w:b/>
          <w:bCs/>
        </w:rPr>
      </w:pPr>
      <w:r w:rsidRPr="00263B59">
        <w:rPr>
          <w:b/>
          <w:bCs/>
        </w:rPr>
        <w:t>ANTWOORDALTERNATIEVEN</w:t>
      </w:r>
      <w:r w:rsidR="00E56F98" w:rsidRPr="00263B59">
        <w:rPr>
          <w:b/>
          <w:bCs/>
        </w:rPr>
        <w:t>:</w:t>
      </w:r>
    </w:p>
    <w:p w14:paraId="5D8E6526" w14:textId="77777777" w:rsidR="008A6A32" w:rsidRPr="00263B59" w:rsidRDefault="008A6A32" w:rsidP="00A6143A">
      <w:pPr>
        <w:pStyle w:val="Lijstalinea"/>
        <w:numPr>
          <w:ilvl w:val="0"/>
          <w:numId w:val="13"/>
        </w:numPr>
        <w:contextualSpacing w:val="0"/>
      </w:pPr>
      <w:r w:rsidRPr="00263B59">
        <w:t>Waar</w:t>
      </w:r>
    </w:p>
    <w:p w14:paraId="3ACB4DBA" w14:textId="77777777" w:rsidR="008A6A32" w:rsidRPr="00263B59" w:rsidRDefault="008A6A32" w:rsidP="00A6143A">
      <w:pPr>
        <w:pStyle w:val="Lijstalinea"/>
        <w:numPr>
          <w:ilvl w:val="0"/>
          <w:numId w:val="13"/>
        </w:numPr>
        <w:ind w:left="1565" w:hanging="357"/>
        <w:contextualSpacing w:val="0"/>
      </w:pPr>
      <w:r w:rsidRPr="00263B59">
        <w:t>Niet waar</w:t>
      </w:r>
    </w:p>
    <w:p w14:paraId="2471BA21" w14:textId="77777777" w:rsidR="008A6A32" w:rsidRPr="00263B59" w:rsidRDefault="008A6A32" w:rsidP="00A6143A">
      <w:pPr>
        <w:pStyle w:val="Lijstalinea"/>
        <w:numPr>
          <w:ilvl w:val="0"/>
          <w:numId w:val="13"/>
        </w:numPr>
        <w:ind w:left="1565" w:hanging="357"/>
        <w:contextualSpacing w:val="0"/>
      </w:pPr>
      <w:r w:rsidRPr="00263B59">
        <w:t>Niet uit de tekst op te maken</w:t>
      </w:r>
    </w:p>
    <w:p w14:paraId="5A18DD0F" w14:textId="083C8279" w:rsidR="00E56F98" w:rsidRPr="00263B59" w:rsidRDefault="0059160B" w:rsidP="0059160B">
      <w:pPr>
        <w:rPr>
          <w:b/>
          <w:bCs/>
        </w:rPr>
      </w:pPr>
      <w:r w:rsidRPr="00263B59">
        <w:br w:type="page"/>
      </w:r>
      <w:r w:rsidR="00E56F98" w:rsidRPr="00263B59">
        <w:rPr>
          <w:b/>
          <w:bCs/>
        </w:rPr>
        <w:lastRenderedPageBreak/>
        <w:t>OPLOSSING</w:t>
      </w:r>
    </w:p>
    <w:p w14:paraId="56075F08" w14:textId="79B4B2B0" w:rsidR="00C47027" w:rsidRPr="00263B59" w:rsidRDefault="008A6A32" w:rsidP="000E79D8">
      <w:pPr>
        <w:rPr>
          <w:b/>
          <w:bCs/>
        </w:rPr>
      </w:pPr>
      <w:r w:rsidRPr="00263B59">
        <w:t xml:space="preserve">C. </w:t>
      </w:r>
      <w:r w:rsidR="00E56F98" w:rsidRPr="00263B59">
        <w:t xml:space="preserve">‘Niet uit de tekst op te maken’ is het juiste antwoord. </w:t>
      </w:r>
      <w:r w:rsidR="002A08E6" w:rsidRPr="00263B59">
        <w:br w:type="page"/>
      </w:r>
      <w:r w:rsidR="00C47027" w:rsidRPr="00263B59">
        <w:rPr>
          <w:b/>
          <w:bCs/>
        </w:rPr>
        <w:lastRenderedPageBreak/>
        <w:t>Vraag 6</w:t>
      </w:r>
    </w:p>
    <w:p w14:paraId="07404D86" w14:textId="431D4C5D" w:rsidR="009158F5" w:rsidRPr="00263B59" w:rsidRDefault="009158F5" w:rsidP="000E79D8">
      <w:pPr>
        <w:rPr>
          <w:b/>
          <w:bCs/>
        </w:rPr>
      </w:pPr>
      <w:r w:rsidRPr="00263B59">
        <w:rPr>
          <w:b/>
          <w:bCs/>
          <w:w w:val="110"/>
        </w:rPr>
        <w:t>TEKST</w:t>
      </w:r>
      <w:r w:rsidRPr="00263B59">
        <w:rPr>
          <w:b/>
          <w:bCs/>
          <w:spacing w:val="-5"/>
          <w:w w:val="110"/>
        </w:rPr>
        <w:t xml:space="preserve"> </w:t>
      </w:r>
      <w:r w:rsidRPr="00263B59">
        <w:rPr>
          <w:b/>
          <w:bCs/>
          <w:w w:val="110"/>
        </w:rPr>
        <w:t>2:</w:t>
      </w:r>
      <w:r w:rsidRPr="00263B59">
        <w:rPr>
          <w:b/>
          <w:bCs/>
          <w:spacing w:val="-4"/>
          <w:w w:val="110"/>
        </w:rPr>
        <w:t xml:space="preserve"> </w:t>
      </w:r>
      <w:r w:rsidRPr="00263B59">
        <w:rPr>
          <w:b/>
          <w:bCs/>
          <w:w w:val="110"/>
        </w:rPr>
        <w:t>Sektarische</w:t>
      </w:r>
      <w:r w:rsidRPr="00263B59">
        <w:rPr>
          <w:b/>
          <w:bCs/>
          <w:spacing w:val="-4"/>
          <w:w w:val="110"/>
        </w:rPr>
        <w:t xml:space="preserve"> </w:t>
      </w:r>
      <w:r w:rsidRPr="00263B59">
        <w:rPr>
          <w:b/>
          <w:bCs/>
          <w:w w:val="110"/>
        </w:rPr>
        <w:t>organisaties</w:t>
      </w:r>
    </w:p>
    <w:p w14:paraId="48EAD563" w14:textId="77777777" w:rsidR="009158F5" w:rsidRPr="00263B59" w:rsidRDefault="009158F5" w:rsidP="000E79D8">
      <w:pPr>
        <w:rPr>
          <w:rFonts w:eastAsia="Calibri"/>
          <w:w w:val="105"/>
          <w:lang w:val="nl-NL"/>
        </w:rPr>
      </w:pPr>
      <w:r w:rsidRPr="00263B59">
        <w:rPr>
          <w:rFonts w:eastAsia="Calibri"/>
          <w:w w:val="105"/>
          <w:lang w:val="nl-NL"/>
        </w:rPr>
        <w:t>Het IACCSO (Het Informatie- en Adviescentrum inzake de Schadelijke Sektarische Organisaties) is een onafhankelijk centrum, opgericht in 1998, met als huidig adres ‘Hoogstraat 139 in Brussel’. Het centrum onderzoekt het verschijnsel van schadelijke sektarische organisaties in België en hun internationale bindingen. Ze doet dit sinds de aanbevelingen van de onderzoekscommissie die werd opgericht toen leden van de sekte van de zonnetempel collectief zelfmoord pleegden. Er zijn reeds meer dan 800 aanvragen binnengekomen over 253 verschillende groeperingen. Het CIAOSN beoordeelt de sektarische aard van de betrokken organisaties aan de hand van welomschreven criteria. Niet alle groeperingen beantwoorden aan deze criteria. Het centrum onderneemt ook preventieve acties, aangezien de mentale greep die bepaalde sektarische bewegingen uitoefenen op hun leden het vaak moeilijk maakt om ze te verlaten.</w:t>
      </w:r>
    </w:p>
    <w:p w14:paraId="74090A48" w14:textId="3A9638FA" w:rsidR="009158F5" w:rsidRPr="00263B59" w:rsidRDefault="009158F5" w:rsidP="000E79D8">
      <w:pPr>
        <w:rPr>
          <w:b/>
          <w:bCs/>
        </w:rPr>
      </w:pPr>
      <w:r w:rsidRPr="00263B59">
        <w:rPr>
          <w:b/>
          <w:bCs/>
          <w:w w:val="110"/>
        </w:rPr>
        <w:t>BEWERING:</w:t>
      </w:r>
      <w:r w:rsidRPr="00263B59">
        <w:rPr>
          <w:b/>
          <w:bCs/>
          <w:spacing w:val="7"/>
          <w:w w:val="110"/>
        </w:rPr>
        <w:t xml:space="preserve"> </w:t>
      </w:r>
      <w:r w:rsidR="00930B58" w:rsidRPr="00263B59">
        <w:rPr>
          <w:b/>
          <w:bCs/>
          <w:spacing w:val="7"/>
          <w:w w:val="110"/>
          <w:lang w:val="nl-NL"/>
        </w:rPr>
        <w:t>Het adres van het IACCSO is sinds 1998 Hoogstraat 139 in Brussel.</w:t>
      </w:r>
    </w:p>
    <w:p w14:paraId="19DC6BC3" w14:textId="6318F823" w:rsidR="009158F5" w:rsidRPr="00263B59" w:rsidRDefault="006A006C" w:rsidP="000E79D8">
      <w:pPr>
        <w:rPr>
          <w:b/>
          <w:bCs/>
        </w:rPr>
      </w:pPr>
      <w:r w:rsidRPr="00263B59">
        <w:rPr>
          <w:b/>
          <w:bCs/>
        </w:rPr>
        <w:t>ANTWOORDALTERNATIEVEN</w:t>
      </w:r>
      <w:r w:rsidR="009158F5" w:rsidRPr="00263B59">
        <w:rPr>
          <w:b/>
          <w:bCs/>
        </w:rPr>
        <w:t>:</w:t>
      </w:r>
    </w:p>
    <w:p w14:paraId="2021E6DA" w14:textId="77777777" w:rsidR="008A6A32" w:rsidRPr="00263B59" w:rsidRDefault="008A6A32" w:rsidP="00A6143A">
      <w:pPr>
        <w:pStyle w:val="Lijstalinea"/>
        <w:numPr>
          <w:ilvl w:val="0"/>
          <w:numId w:val="14"/>
        </w:numPr>
        <w:contextualSpacing w:val="0"/>
      </w:pPr>
      <w:r w:rsidRPr="00263B59">
        <w:t>Waar</w:t>
      </w:r>
    </w:p>
    <w:p w14:paraId="4FA1F284" w14:textId="77777777" w:rsidR="008A6A32" w:rsidRPr="00263B59" w:rsidRDefault="008A6A32" w:rsidP="00A6143A">
      <w:pPr>
        <w:pStyle w:val="Lijstalinea"/>
        <w:numPr>
          <w:ilvl w:val="0"/>
          <w:numId w:val="14"/>
        </w:numPr>
        <w:ind w:left="1565" w:hanging="357"/>
        <w:contextualSpacing w:val="0"/>
      </w:pPr>
      <w:r w:rsidRPr="00263B59">
        <w:t>Niet waar</w:t>
      </w:r>
    </w:p>
    <w:p w14:paraId="12E18A12" w14:textId="77777777" w:rsidR="008A6A32" w:rsidRPr="00263B59" w:rsidRDefault="008A6A32" w:rsidP="00A6143A">
      <w:pPr>
        <w:pStyle w:val="Lijstalinea"/>
        <w:numPr>
          <w:ilvl w:val="0"/>
          <w:numId w:val="14"/>
        </w:numPr>
        <w:ind w:left="1565" w:hanging="357"/>
        <w:contextualSpacing w:val="0"/>
      </w:pPr>
      <w:r w:rsidRPr="00263B59">
        <w:t>Niet uit de tekst op te maken</w:t>
      </w:r>
    </w:p>
    <w:p w14:paraId="73F6964B" w14:textId="7C5A12FD" w:rsidR="009158F5" w:rsidRPr="00263B59" w:rsidRDefault="003B0C48" w:rsidP="003B0C48">
      <w:pPr>
        <w:rPr>
          <w:b/>
          <w:bCs/>
        </w:rPr>
      </w:pPr>
      <w:r w:rsidRPr="00263B59">
        <w:rPr>
          <w:b/>
          <w:bCs/>
        </w:rPr>
        <w:br w:type="page"/>
      </w:r>
      <w:r w:rsidR="009158F5" w:rsidRPr="00263B59">
        <w:rPr>
          <w:b/>
          <w:bCs/>
        </w:rPr>
        <w:lastRenderedPageBreak/>
        <w:t>OPLOSSING</w:t>
      </w:r>
    </w:p>
    <w:p w14:paraId="71786A1E" w14:textId="76513BDD" w:rsidR="00C47027" w:rsidRPr="00263B59" w:rsidRDefault="008A6A32" w:rsidP="000E79D8">
      <w:pPr>
        <w:rPr>
          <w:b/>
          <w:bCs/>
        </w:rPr>
      </w:pPr>
      <w:r w:rsidRPr="00263B59">
        <w:t xml:space="preserve">C. </w:t>
      </w:r>
      <w:r w:rsidR="009158F5" w:rsidRPr="00263B59">
        <w:t xml:space="preserve">‘Niet uit de tekst op te maken’ is het juiste antwoord. </w:t>
      </w:r>
      <w:r w:rsidR="002A08E6" w:rsidRPr="00263B59">
        <w:br w:type="page"/>
      </w:r>
      <w:r w:rsidR="00C47027" w:rsidRPr="00263B59">
        <w:rPr>
          <w:b/>
          <w:bCs/>
        </w:rPr>
        <w:lastRenderedPageBreak/>
        <w:t>Vraag 7</w:t>
      </w:r>
    </w:p>
    <w:p w14:paraId="46BF29B7" w14:textId="6387F2BF" w:rsidR="00725BB0" w:rsidRPr="00263B59" w:rsidRDefault="00725BB0" w:rsidP="000E79D8">
      <w:pPr>
        <w:rPr>
          <w:b/>
          <w:bCs/>
        </w:rPr>
      </w:pPr>
      <w:r w:rsidRPr="00263B59">
        <w:rPr>
          <w:b/>
          <w:bCs/>
          <w:w w:val="110"/>
        </w:rPr>
        <w:t>TEKST</w:t>
      </w:r>
      <w:r w:rsidRPr="00263B59">
        <w:rPr>
          <w:b/>
          <w:bCs/>
          <w:spacing w:val="-5"/>
          <w:w w:val="110"/>
        </w:rPr>
        <w:t xml:space="preserve"> </w:t>
      </w:r>
      <w:r w:rsidRPr="00263B59">
        <w:rPr>
          <w:b/>
          <w:bCs/>
          <w:w w:val="110"/>
        </w:rPr>
        <w:t>2:</w:t>
      </w:r>
      <w:r w:rsidRPr="00263B59">
        <w:rPr>
          <w:b/>
          <w:bCs/>
          <w:spacing w:val="-4"/>
          <w:w w:val="110"/>
        </w:rPr>
        <w:t xml:space="preserve"> </w:t>
      </w:r>
      <w:r w:rsidRPr="00263B59">
        <w:rPr>
          <w:b/>
          <w:bCs/>
          <w:w w:val="110"/>
        </w:rPr>
        <w:t>Sektarische</w:t>
      </w:r>
      <w:r w:rsidRPr="00263B59">
        <w:rPr>
          <w:b/>
          <w:bCs/>
          <w:spacing w:val="-4"/>
          <w:w w:val="110"/>
        </w:rPr>
        <w:t xml:space="preserve"> </w:t>
      </w:r>
      <w:r w:rsidRPr="00263B59">
        <w:rPr>
          <w:b/>
          <w:bCs/>
          <w:w w:val="110"/>
        </w:rPr>
        <w:t>organisaties</w:t>
      </w:r>
    </w:p>
    <w:p w14:paraId="2EB0196A" w14:textId="77777777" w:rsidR="00725BB0" w:rsidRPr="00263B59" w:rsidRDefault="00725BB0" w:rsidP="000E79D8">
      <w:pPr>
        <w:rPr>
          <w:rFonts w:eastAsia="Calibri"/>
          <w:w w:val="105"/>
          <w:lang w:val="nl-NL"/>
        </w:rPr>
      </w:pPr>
      <w:r w:rsidRPr="00263B59">
        <w:rPr>
          <w:rFonts w:eastAsia="Calibri"/>
          <w:w w:val="105"/>
          <w:lang w:val="nl-NL"/>
        </w:rPr>
        <w:t>Het IACCSO (Het Informatie- en Adviescentrum inzake de Schadelijke Sektarische Organisaties) is een onafhankelijk centrum, opgericht in 1998, met als huidig adres ‘Hoogstraat 139 in Brussel’. Het centrum onderzoekt het verschijnsel van schadelijke sektarische organisaties in België en hun internationale bindingen. Ze doet dit sinds de aanbevelingen van de onderzoekscommissie die werd opgericht toen leden van de sekte van de zonnetempel collectief zelfmoord pleegden. Er zijn reeds meer dan 800 aanvragen binnengekomen over 253 verschillende groeperingen. Het CIAOSN beoordeelt de sektarische aard van de betrokken organisaties aan de hand van welomschreven criteria. Niet alle groeperingen beantwoorden aan deze criteria. Het centrum onderneemt ook preventieve acties, aangezien de mentale greep die bepaalde sektarische bewegingen uitoefenen op hun leden het vaak moeilijk maakt om ze te verlaten.</w:t>
      </w:r>
    </w:p>
    <w:p w14:paraId="34CBB95F" w14:textId="55A5498C" w:rsidR="00725BB0" w:rsidRPr="00263B59" w:rsidRDefault="00725BB0" w:rsidP="000E79D8">
      <w:pPr>
        <w:rPr>
          <w:b/>
          <w:bCs/>
          <w:spacing w:val="7"/>
          <w:w w:val="110"/>
          <w:lang w:val="nl-NL"/>
        </w:rPr>
      </w:pPr>
      <w:r w:rsidRPr="00263B59">
        <w:rPr>
          <w:b/>
          <w:bCs/>
          <w:w w:val="110"/>
        </w:rPr>
        <w:t>BEWERING:</w:t>
      </w:r>
      <w:r w:rsidRPr="00263B59">
        <w:rPr>
          <w:b/>
          <w:bCs/>
          <w:spacing w:val="7"/>
          <w:w w:val="110"/>
        </w:rPr>
        <w:t xml:space="preserve"> </w:t>
      </w:r>
      <w:r w:rsidR="00C61512" w:rsidRPr="00263B59">
        <w:rPr>
          <w:b/>
          <w:bCs/>
          <w:spacing w:val="7"/>
          <w:w w:val="110"/>
          <w:lang w:val="nl-NL"/>
        </w:rPr>
        <w:t>Er werd over minder dan 253 sektes een aanvraag ontvangen.</w:t>
      </w:r>
    </w:p>
    <w:p w14:paraId="06933E64" w14:textId="3F2E23D6" w:rsidR="00725BB0" w:rsidRPr="00263B59" w:rsidRDefault="00423473" w:rsidP="000E79D8">
      <w:pPr>
        <w:rPr>
          <w:b/>
          <w:bCs/>
        </w:rPr>
      </w:pPr>
      <w:r w:rsidRPr="00263B59">
        <w:rPr>
          <w:b/>
          <w:bCs/>
        </w:rPr>
        <w:t>ANTWOORDALTERNATIEVEN</w:t>
      </w:r>
      <w:r w:rsidR="00725BB0" w:rsidRPr="00263B59">
        <w:rPr>
          <w:b/>
          <w:bCs/>
        </w:rPr>
        <w:t>:</w:t>
      </w:r>
    </w:p>
    <w:p w14:paraId="4D3CA57C" w14:textId="77777777" w:rsidR="00656990" w:rsidRPr="00263B59" w:rsidRDefault="00656990" w:rsidP="00A6143A">
      <w:pPr>
        <w:pStyle w:val="Lijstalinea"/>
        <w:numPr>
          <w:ilvl w:val="0"/>
          <w:numId w:val="15"/>
        </w:numPr>
        <w:contextualSpacing w:val="0"/>
      </w:pPr>
      <w:r w:rsidRPr="00263B59">
        <w:t>Waar</w:t>
      </w:r>
    </w:p>
    <w:p w14:paraId="2AA55F96" w14:textId="77777777" w:rsidR="00656990" w:rsidRPr="00263B59" w:rsidRDefault="00656990" w:rsidP="00A6143A">
      <w:pPr>
        <w:pStyle w:val="Lijstalinea"/>
        <w:numPr>
          <w:ilvl w:val="0"/>
          <w:numId w:val="15"/>
        </w:numPr>
        <w:ind w:left="1565" w:hanging="357"/>
        <w:contextualSpacing w:val="0"/>
      </w:pPr>
      <w:r w:rsidRPr="00263B59">
        <w:t>Niet waar</w:t>
      </w:r>
    </w:p>
    <w:p w14:paraId="2550D9A8" w14:textId="77777777" w:rsidR="00656990" w:rsidRPr="00263B59" w:rsidRDefault="00656990" w:rsidP="00A6143A">
      <w:pPr>
        <w:pStyle w:val="Lijstalinea"/>
        <w:numPr>
          <w:ilvl w:val="0"/>
          <w:numId w:val="15"/>
        </w:numPr>
        <w:ind w:left="1565" w:hanging="357"/>
        <w:contextualSpacing w:val="0"/>
      </w:pPr>
      <w:r w:rsidRPr="00263B59">
        <w:t>Niet uit de tekst op te maken</w:t>
      </w:r>
    </w:p>
    <w:p w14:paraId="431F9883" w14:textId="36A27C97" w:rsidR="00725BB0" w:rsidRPr="00263B59" w:rsidRDefault="003B0C48" w:rsidP="003B0C48">
      <w:pPr>
        <w:rPr>
          <w:b/>
          <w:bCs/>
        </w:rPr>
      </w:pPr>
      <w:r w:rsidRPr="00263B59">
        <w:rPr>
          <w:b/>
          <w:bCs/>
        </w:rPr>
        <w:br w:type="page"/>
      </w:r>
      <w:r w:rsidR="00725BB0" w:rsidRPr="00263B59">
        <w:rPr>
          <w:b/>
          <w:bCs/>
        </w:rPr>
        <w:lastRenderedPageBreak/>
        <w:t>OPLOSSING</w:t>
      </w:r>
    </w:p>
    <w:p w14:paraId="6CC0FAA1" w14:textId="77777777" w:rsidR="00656990" w:rsidRPr="00263B59" w:rsidRDefault="00725BB0" w:rsidP="00A6143A">
      <w:pPr>
        <w:pStyle w:val="Lijstalinea"/>
        <w:numPr>
          <w:ilvl w:val="0"/>
          <w:numId w:val="16"/>
        </w:numPr>
        <w:rPr>
          <w:b/>
          <w:bCs/>
          <w:sz w:val="32"/>
          <w:szCs w:val="32"/>
        </w:rPr>
      </w:pPr>
      <w:r w:rsidRPr="00263B59">
        <w:t>‘</w:t>
      </w:r>
      <w:r w:rsidR="00C61512" w:rsidRPr="00263B59">
        <w:t>Waar</w:t>
      </w:r>
      <w:r w:rsidRPr="00263B59">
        <w:t>’ is het juiste antwoord.</w:t>
      </w:r>
    </w:p>
    <w:p w14:paraId="274B97D6" w14:textId="77777777" w:rsidR="00656990" w:rsidRPr="00263B59" w:rsidRDefault="00656990" w:rsidP="00656990">
      <w:pPr>
        <w:rPr>
          <w:b/>
          <w:bCs/>
          <w:sz w:val="32"/>
          <w:szCs w:val="32"/>
        </w:rPr>
      </w:pPr>
      <w:r w:rsidRPr="00263B59">
        <w:rPr>
          <w:b/>
          <w:bCs/>
          <w:sz w:val="32"/>
          <w:szCs w:val="32"/>
        </w:rPr>
        <w:br w:type="page"/>
      </w:r>
    </w:p>
    <w:p w14:paraId="22EC0D95" w14:textId="06954382" w:rsidR="00C47027" w:rsidRPr="00263B59" w:rsidRDefault="00C47027" w:rsidP="00656990">
      <w:pPr>
        <w:rPr>
          <w:b/>
          <w:bCs/>
        </w:rPr>
      </w:pPr>
      <w:r w:rsidRPr="00263B59">
        <w:rPr>
          <w:b/>
          <w:bCs/>
        </w:rPr>
        <w:lastRenderedPageBreak/>
        <w:t>Vraag 8</w:t>
      </w:r>
    </w:p>
    <w:p w14:paraId="75507AC3" w14:textId="1B30319D" w:rsidR="00725BB0" w:rsidRPr="00263B59" w:rsidRDefault="00725BB0" w:rsidP="000E79D8">
      <w:pPr>
        <w:rPr>
          <w:b/>
          <w:bCs/>
        </w:rPr>
      </w:pPr>
      <w:r w:rsidRPr="00263B59">
        <w:rPr>
          <w:b/>
          <w:bCs/>
          <w:w w:val="110"/>
        </w:rPr>
        <w:t>TEKST</w:t>
      </w:r>
      <w:r w:rsidRPr="00263B59">
        <w:rPr>
          <w:b/>
          <w:bCs/>
          <w:spacing w:val="-5"/>
          <w:w w:val="110"/>
        </w:rPr>
        <w:t xml:space="preserve"> </w:t>
      </w:r>
      <w:r w:rsidRPr="00263B59">
        <w:rPr>
          <w:b/>
          <w:bCs/>
          <w:w w:val="110"/>
        </w:rPr>
        <w:t>2:</w:t>
      </w:r>
      <w:r w:rsidRPr="00263B59">
        <w:rPr>
          <w:b/>
          <w:bCs/>
          <w:spacing w:val="-4"/>
          <w:w w:val="110"/>
        </w:rPr>
        <w:t xml:space="preserve"> </w:t>
      </w:r>
      <w:r w:rsidRPr="00263B59">
        <w:rPr>
          <w:b/>
          <w:bCs/>
          <w:w w:val="110"/>
        </w:rPr>
        <w:t>Sektarische</w:t>
      </w:r>
      <w:r w:rsidRPr="00263B59">
        <w:rPr>
          <w:b/>
          <w:bCs/>
          <w:spacing w:val="-4"/>
          <w:w w:val="110"/>
        </w:rPr>
        <w:t xml:space="preserve"> </w:t>
      </w:r>
      <w:r w:rsidRPr="00263B59">
        <w:rPr>
          <w:b/>
          <w:bCs/>
          <w:w w:val="110"/>
        </w:rPr>
        <w:t>organisaties</w:t>
      </w:r>
    </w:p>
    <w:p w14:paraId="2B827158" w14:textId="77777777" w:rsidR="00725BB0" w:rsidRPr="00263B59" w:rsidRDefault="00725BB0" w:rsidP="000E79D8">
      <w:pPr>
        <w:rPr>
          <w:rFonts w:eastAsia="Calibri"/>
          <w:w w:val="105"/>
          <w:lang w:val="nl-NL"/>
        </w:rPr>
      </w:pPr>
      <w:r w:rsidRPr="00263B59">
        <w:rPr>
          <w:rFonts w:eastAsia="Calibri"/>
          <w:w w:val="105"/>
          <w:lang w:val="nl-NL"/>
        </w:rPr>
        <w:t>Het IACCSO (Het Informatie- en Adviescentrum inzake de Schadelijke Sektarische Organisaties) is een onafhankelijk centrum, opgericht in 1998, met als huidig adres ‘Hoogstraat 139 in Brussel’. Het centrum onderzoekt het verschijnsel van schadelijke sektarische organisaties in België en hun internationale bindingen. Ze doet dit sinds de aanbevelingen van de onderzoekscommissie die werd opgericht toen leden van de sekte van de zonnetempel collectief zelfmoord pleegden. Er zijn reeds meer dan 800 aanvragen binnengekomen over 253 verschillende groeperingen. Het CIAOSN beoordeelt de sektarische aard van de betrokken organisaties aan de hand van welomschreven criteria. Niet alle groeperingen beantwoorden aan deze criteria. Het centrum onderneemt ook preventieve acties, aangezien de mentale greep die bepaalde sektarische bewegingen uitoefenen op hun leden het vaak moeilijk maakt om ze te verlaten.</w:t>
      </w:r>
    </w:p>
    <w:p w14:paraId="46430307" w14:textId="73116E2D" w:rsidR="00725BB0" w:rsidRPr="00263B59" w:rsidRDefault="00725BB0" w:rsidP="000E79D8">
      <w:pPr>
        <w:rPr>
          <w:b/>
          <w:bCs/>
          <w:w w:val="110"/>
        </w:rPr>
      </w:pPr>
      <w:r w:rsidRPr="00263B59">
        <w:rPr>
          <w:b/>
          <w:bCs/>
          <w:w w:val="110"/>
        </w:rPr>
        <w:t>BEWERING:</w:t>
      </w:r>
      <w:r w:rsidRPr="00263B59">
        <w:rPr>
          <w:b/>
          <w:bCs/>
          <w:spacing w:val="7"/>
          <w:w w:val="110"/>
        </w:rPr>
        <w:t xml:space="preserve"> </w:t>
      </w:r>
      <w:r w:rsidRPr="00263B59">
        <w:rPr>
          <w:b/>
          <w:bCs/>
          <w:w w:val="110"/>
        </w:rPr>
        <w:t>De</w:t>
      </w:r>
      <w:r w:rsidR="00A25D27" w:rsidRPr="00263B59">
        <w:rPr>
          <w:b/>
          <w:bCs/>
          <w:w w:val="110"/>
        </w:rPr>
        <w:t xml:space="preserve"> collectieve zelfmoord van de leden van de zonnetempel gebeurde in 1999.</w:t>
      </w:r>
    </w:p>
    <w:p w14:paraId="13D7F704" w14:textId="071A72FA" w:rsidR="00725BB0" w:rsidRPr="00263B59" w:rsidRDefault="00423473" w:rsidP="000E79D8">
      <w:pPr>
        <w:rPr>
          <w:b/>
          <w:bCs/>
        </w:rPr>
      </w:pPr>
      <w:r w:rsidRPr="00263B59">
        <w:rPr>
          <w:b/>
          <w:bCs/>
        </w:rPr>
        <w:t>ANTWOORDALTERNATIEVEN:</w:t>
      </w:r>
    </w:p>
    <w:p w14:paraId="0ACEC8F9" w14:textId="77777777" w:rsidR="00656990" w:rsidRPr="00263B59" w:rsidRDefault="00656990" w:rsidP="00A6143A">
      <w:pPr>
        <w:pStyle w:val="Lijstalinea"/>
        <w:numPr>
          <w:ilvl w:val="0"/>
          <w:numId w:val="17"/>
        </w:numPr>
        <w:contextualSpacing w:val="0"/>
      </w:pPr>
      <w:r w:rsidRPr="00263B59">
        <w:t>Waar</w:t>
      </w:r>
    </w:p>
    <w:p w14:paraId="3A00A471" w14:textId="77777777" w:rsidR="00656990" w:rsidRPr="00263B59" w:rsidRDefault="00656990" w:rsidP="00A6143A">
      <w:pPr>
        <w:pStyle w:val="Lijstalinea"/>
        <w:numPr>
          <w:ilvl w:val="0"/>
          <w:numId w:val="17"/>
        </w:numPr>
        <w:ind w:left="1565" w:hanging="357"/>
        <w:contextualSpacing w:val="0"/>
      </w:pPr>
      <w:r w:rsidRPr="00263B59">
        <w:t>Niet waar</w:t>
      </w:r>
    </w:p>
    <w:p w14:paraId="45B14E6E" w14:textId="77777777" w:rsidR="00656990" w:rsidRPr="00263B59" w:rsidRDefault="00656990" w:rsidP="00A6143A">
      <w:pPr>
        <w:pStyle w:val="Lijstalinea"/>
        <w:numPr>
          <w:ilvl w:val="0"/>
          <w:numId w:val="17"/>
        </w:numPr>
        <w:ind w:left="1565" w:hanging="357"/>
        <w:contextualSpacing w:val="0"/>
      </w:pPr>
      <w:r w:rsidRPr="00263B59">
        <w:t>Niet uit de tekst op te maken</w:t>
      </w:r>
    </w:p>
    <w:p w14:paraId="6B0D49AE" w14:textId="4B069F61" w:rsidR="00725BB0" w:rsidRPr="00263B59" w:rsidRDefault="003B0C48" w:rsidP="003B0C48">
      <w:pPr>
        <w:rPr>
          <w:b/>
          <w:bCs/>
        </w:rPr>
      </w:pPr>
      <w:r w:rsidRPr="00263B59">
        <w:rPr>
          <w:b/>
          <w:bCs/>
        </w:rPr>
        <w:br w:type="page"/>
      </w:r>
      <w:r w:rsidR="00725BB0" w:rsidRPr="00263B59">
        <w:rPr>
          <w:b/>
          <w:bCs/>
        </w:rPr>
        <w:lastRenderedPageBreak/>
        <w:t>OPLOSSING</w:t>
      </w:r>
    </w:p>
    <w:p w14:paraId="352C3AC1" w14:textId="77777777" w:rsidR="00124C24" w:rsidRPr="00263B59" w:rsidRDefault="00725BB0" w:rsidP="00A6143A">
      <w:pPr>
        <w:pStyle w:val="Lijstalinea"/>
        <w:numPr>
          <w:ilvl w:val="0"/>
          <w:numId w:val="16"/>
        </w:numPr>
        <w:rPr>
          <w:b/>
          <w:bCs/>
          <w:sz w:val="32"/>
          <w:szCs w:val="32"/>
        </w:rPr>
      </w:pPr>
      <w:r w:rsidRPr="00263B59">
        <w:t xml:space="preserve">‘Niet </w:t>
      </w:r>
      <w:r w:rsidR="00E82879" w:rsidRPr="00263B59">
        <w:t>waar</w:t>
      </w:r>
      <w:r w:rsidRPr="00263B59">
        <w:t xml:space="preserve">’ is het juiste antwoord. </w:t>
      </w:r>
    </w:p>
    <w:p w14:paraId="7F74B49E" w14:textId="77777777" w:rsidR="00124C24" w:rsidRPr="00263B59" w:rsidRDefault="00124C24" w:rsidP="00124C24">
      <w:pPr>
        <w:rPr>
          <w:b/>
          <w:bCs/>
          <w:sz w:val="32"/>
          <w:szCs w:val="32"/>
        </w:rPr>
      </w:pPr>
      <w:r w:rsidRPr="00263B59">
        <w:rPr>
          <w:b/>
          <w:bCs/>
          <w:sz w:val="32"/>
          <w:szCs w:val="32"/>
        </w:rPr>
        <w:br w:type="page"/>
      </w:r>
    </w:p>
    <w:p w14:paraId="5C6BA3F2" w14:textId="7E5434A6" w:rsidR="0056303A" w:rsidRPr="00263B59" w:rsidRDefault="0056303A" w:rsidP="00124C24">
      <w:pPr>
        <w:rPr>
          <w:b/>
          <w:bCs/>
        </w:rPr>
      </w:pPr>
      <w:r w:rsidRPr="00263B59">
        <w:rPr>
          <w:b/>
          <w:bCs/>
        </w:rPr>
        <w:lastRenderedPageBreak/>
        <w:t>Vraag 9</w:t>
      </w:r>
    </w:p>
    <w:p w14:paraId="3049C83A" w14:textId="47B09E25" w:rsidR="002B37CD" w:rsidRPr="00263B59" w:rsidRDefault="002B37CD" w:rsidP="000E79D8">
      <w:pPr>
        <w:rPr>
          <w:b/>
          <w:bCs/>
          <w:w w:val="110"/>
        </w:rPr>
      </w:pPr>
      <w:r w:rsidRPr="00263B59">
        <w:rPr>
          <w:b/>
          <w:bCs/>
          <w:w w:val="110"/>
        </w:rPr>
        <w:t>TEKST 3: Eerlijke handel</w:t>
      </w:r>
    </w:p>
    <w:p w14:paraId="19932AD2" w14:textId="77777777" w:rsidR="002B37CD" w:rsidRPr="00263B59" w:rsidRDefault="002B37CD" w:rsidP="000E79D8">
      <w:pPr>
        <w:rPr>
          <w:rFonts w:eastAsia="Calibri"/>
          <w:w w:val="105"/>
          <w:lang w:val="nl-NL"/>
        </w:rPr>
      </w:pPr>
      <w:r w:rsidRPr="00263B59">
        <w:rPr>
          <w:rFonts w:eastAsia="Calibri"/>
          <w:w w:val="105"/>
          <w:lang w:val="nl-NL"/>
        </w:rPr>
        <w:t>Eerlijke handel wil fair zijn; de Fair Trade-labels pleiten voor respect voor de rechten en de economische en sociale vooruitgang van kleine producenten, boeren en ambachtslieden in de internationale handel. Zij stellen bepaalde waarden voorop, zoals een eerlijke prijs voor het product, respect voor de fundamentele rechten van de werknemers en aandacht voor de ecologische voetafdruk.</w:t>
      </w:r>
    </w:p>
    <w:p w14:paraId="3DDE7449" w14:textId="77777777" w:rsidR="002B37CD" w:rsidRPr="00263B59" w:rsidRDefault="002B37CD" w:rsidP="000E79D8">
      <w:pPr>
        <w:rPr>
          <w:rFonts w:eastAsia="Calibri"/>
          <w:w w:val="105"/>
          <w:lang w:val="nl-NL"/>
        </w:rPr>
      </w:pPr>
      <w:r w:rsidRPr="00263B59">
        <w:rPr>
          <w:rFonts w:eastAsia="Calibri"/>
          <w:w w:val="105"/>
          <w:lang w:val="nl-NL"/>
        </w:rPr>
        <w:t>In een wereld waar de concurrentie moordend is en de verkoopprijzen steeds lager worden, verricht de bewuste consument een goede daad door een Fair Trade-product te kopen, omdat hij accepteert een hogere prijs te betalen. Als de consument gelooft dat hij op die manier strijdt tegen de uitbuiting van kleine producenten in minder ontwikkelde landen, zal hij hogere prijzen moeten accepteren, gemiddeld 40%, een meerprijs die de meeste consumenten nog steeds afschrikt.</w:t>
      </w:r>
    </w:p>
    <w:p w14:paraId="1A1FDEA0" w14:textId="77777777" w:rsidR="002B37CD" w:rsidRPr="00263B59" w:rsidRDefault="002B37CD" w:rsidP="000E79D8">
      <w:pPr>
        <w:rPr>
          <w:rFonts w:eastAsia="Calibri"/>
          <w:w w:val="105"/>
          <w:lang w:val="nl-NL"/>
        </w:rPr>
      </w:pPr>
      <w:r w:rsidRPr="00263B59">
        <w:rPr>
          <w:rFonts w:eastAsia="Calibri"/>
          <w:w w:val="105"/>
          <w:lang w:val="nl-NL"/>
        </w:rPr>
        <w:t>Bedrijven en particulieren zijn momenteel echter de enige actoren in de eerlijke handel, aangezien de sector geen overheidssteun ontvangt. Mogelijk zal de overheid in de toekomst besluiten de eerlijke handel te bevorderen met initiatieven zoals het inrichten van schappen in supermarkten die volledig voorbehouden zijn aan eerlijke producten. Een bredere distributie van deze producten zou kunnen leiden tot een betere verkoop en misschien zelfs tot lagere prijzen.</w:t>
      </w:r>
    </w:p>
    <w:p w14:paraId="636B61F3" w14:textId="03E8611B" w:rsidR="002B37CD" w:rsidRPr="00263B59" w:rsidRDefault="002B37CD" w:rsidP="000E79D8">
      <w:pPr>
        <w:rPr>
          <w:b/>
          <w:bCs/>
          <w:w w:val="110"/>
        </w:rPr>
      </w:pPr>
      <w:r w:rsidRPr="00263B59">
        <w:rPr>
          <w:b/>
          <w:bCs/>
          <w:w w:val="110"/>
        </w:rPr>
        <w:t>BEWERING:</w:t>
      </w:r>
      <w:r w:rsidRPr="00263B59">
        <w:rPr>
          <w:b/>
          <w:bCs/>
          <w:spacing w:val="7"/>
          <w:w w:val="110"/>
        </w:rPr>
        <w:t xml:space="preserve"> </w:t>
      </w:r>
      <w:r w:rsidR="00B44DFC" w:rsidRPr="00263B59">
        <w:rPr>
          <w:b/>
          <w:bCs/>
          <w:w w:val="110"/>
          <w:lang w:val="nl-NL"/>
        </w:rPr>
        <w:t>Fair Trade-labels betalen hun producenten in minder ontwikkelde landen beter dan een lokaal bedrijf zou doen.</w:t>
      </w:r>
    </w:p>
    <w:p w14:paraId="299987C9" w14:textId="024CAB5D" w:rsidR="002B37CD" w:rsidRPr="00263B59" w:rsidRDefault="00EA4367" w:rsidP="000E79D8">
      <w:pPr>
        <w:rPr>
          <w:b/>
          <w:bCs/>
        </w:rPr>
      </w:pPr>
      <w:r w:rsidRPr="00263B59">
        <w:rPr>
          <w:b/>
          <w:bCs/>
        </w:rPr>
        <w:t>ANTWOORDALTERNATIEVEN:</w:t>
      </w:r>
    </w:p>
    <w:p w14:paraId="0B40D9D8" w14:textId="77777777" w:rsidR="00124C24" w:rsidRPr="00263B59" w:rsidRDefault="00124C24" w:rsidP="00A6143A">
      <w:pPr>
        <w:pStyle w:val="Lijstalinea"/>
        <w:numPr>
          <w:ilvl w:val="0"/>
          <w:numId w:val="18"/>
        </w:numPr>
        <w:contextualSpacing w:val="0"/>
      </w:pPr>
      <w:r w:rsidRPr="00263B59">
        <w:t>Waar</w:t>
      </w:r>
    </w:p>
    <w:p w14:paraId="51F1D8DB" w14:textId="77777777" w:rsidR="00124C24" w:rsidRPr="00263B59" w:rsidRDefault="00124C24" w:rsidP="00A6143A">
      <w:pPr>
        <w:pStyle w:val="Lijstalinea"/>
        <w:numPr>
          <w:ilvl w:val="0"/>
          <w:numId w:val="18"/>
        </w:numPr>
        <w:ind w:left="1565" w:hanging="357"/>
        <w:contextualSpacing w:val="0"/>
      </w:pPr>
      <w:r w:rsidRPr="00263B59">
        <w:t>Niet waar</w:t>
      </w:r>
    </w:p>
    <w:p w14:paraId="46193BE6" w14:textId="77777777" w:rsidR="00124C24" w:rsidRPr="00263B59" w:rsidRDefault="00124C24" w:rsidP="00A6143A">
      <w:pPr>
        <w:pStyle w:val="Lijstalinea"/>
        <w:numPr>
          <w:ilvl w:val="0"/>
          <w:numId w:val="18"/>
        </w:numPr>
        <w:ind w:left="1565" w:hanging="357"/>
        <w:contextualSpacing w:val="0"/>
      </w:pPr>
      <w:r w:rsidRPr="00263B59">
        <w:t>Niet uit de tekst op te maken</w:t>
      </w:r>
    </w:p>
    <w:p w14:paraId="66E46CAF" w14:textId="3D801391" w:rsidR="002B37CD" w:rsidRPr="00263B59" w:rsidRDefault="00076EEF" w:rsidP="00076EEF">
      <w:pPr>
        <w:rPr>
          <w:b/>
          <w:bCs/>
        </w:rPr>
      </w:pPr>
      <w:r w:rsidRPr="00263B59">
        <w:rPr>
          <w:b/>
          <w:bCs/>
        </w:rPr>
        <w:br w:type="page"/>
      </w:r>
      <w:r w:rsidR="002B37CD" w:rsidRPr="00263B59">
        <w:rPr>
          <w:b/>
          <w:bCs/>
        </w:rPr>
        <w:lastRenderedPageBreak/>
        <w:t>OPLOSSING</w:t>
      </w:r>
    </w:p>
    <w:p w14:paraId="3FF96148" w14:textId="7AB352AE" w:rsidR="006C0BF7" w:rsidRPr="00263B59" w:rsidRDefault="00124C24" w:rsidP="000E79D8">
      <w:pPr>
        <w:rPr>
          <w:b/>
          <w:bCs/>
        </w:rPr>
      </w:pPr>
      <w:r w:rsidRPr="00263B59">
        <w:t xml:space="preserve">C. </w:t>
      </w:r>
      <w:r w:rsidR="002B37CD" w:rsidRPr="00263B59">
        <w:t xml:space="preserve">‘Niet </w:t>
      </w:r>
      <w:r w:rsidR="006C0BF7" w:rsidRPr="00263B59">
        <w:t>uit de tekst op te maken</w:t>
      </w:r>
      <w:r w:rsidR="002B37CD" w:rsidRPr="00263B59">
        <w:t xml:space="preserve">’ is het juiste antwoord. </w:t>
      </w:r>
      <w:r w:rsidR="006C0BF7" w:rsidRPr="00263B59">
        <w:br w:type="page"/>
      </w:r>
      <w:r w:rsidR="006C0BF7" w:rsidRPr="00263B59">
        <w:rPr>
          <w:b/>
          <w:bCs/>
        </w:rPr>
        <w:lastRenderedPageBreak/>
        <w:t>Vraag 10</w:t>
      </w:r>
    </w:p>
    <w:p w14:paraId="5D15D06F" w14:textId="77777777" w:rsidR="006C0BF7" w:rsidRPr="00263B59" w:rsidRDefault="006C0BF7" w:rsidP="000E79D8">
      <w:pPr>
        <w:rPr>
          <w:b/>
          <w:bCs/>
          <w:w w:val="110"/>
        </w:rPr>
      </w:pPr>
      <w:r w:rsidRPr="00263B59">
        <w:rPr>
          <w:b/>
          <w:bCs/>
          <w:w w:val="110"/>
        </w:rPr>
        <w:t>TEKST 3: Eerlijke handel</w:t>
      </w:r>
    </w:p>
    <w:p w14:paraId="28EA24E4" w14:textId="77777777" w:rsidR="006C0BF7" w:rsidRPr="00263B59" w:rsidRDefault="006C0BF7" w:rsidP="000E79D8">
      <w:pPr>
        <w:rPr>
          <w:rFonts w:eastAsia="Calibri"/>
          <w:w w:val="105"/>
          <w:lang w:val="nl-NL"/>
        </w:rPr>
      </w:pPr>
      <w:r w:rsidRPr="00263B59">
        <w:rPr>
          <w:rFonts w:eastAsia="Calibri"/>
          <w:w w:val="105"/>
          <w:lang w:val="nl-NL"/>
        </w:rPr>
        <w:t>Eerlijke handel wil fair zijn; de Fair Trade-labels pleiten voor respect voor de rechten en de economische en sociale vooruitgang van kleine producenten, boeren en ambachtslieden in de internationale handel. Zij stellen bepaalde waarden voorop, zoals een eerlijke prijs voor het product, respect voor de fundamentele rechten van de werknemers en aandacht voor de ecologische voetafdruk.</w:t>
      </w:r>
    </w:p>
    <w:p w14:paraId="39960E41" w14:textId="77777777" w:rsidR="006C0BF7" w:rsidRPr="00263B59" w:rsidRDefault="006C0BF7" w:rsidP="000E79D8">
      <w:pPr>
        <w:rPr>
          <w:rFonts w:eastAsia="Calibri"/>
          <w:w w:val="105"/>
          <w:lang w:val="nl-NL"/>
        </w:rPr>
      </w:pPr>
      <w:r w:rsidRPr="00263B59">
        <w:rPr>
          <w:rFonts w:eastAsia="Calibri"/>
          <w:w w:val="105"/>
          <w:lang w:val="nl-NL"/>
        </w:rPr>
        <w:t>In een wereld waar de concurrentie moordend is en de verkoopprijzen steeds lager worden, verricht de bewuste consument een goede daad door een Fair Trade-product te kopen, omdat hij accepteert een hogere prijs te betalen. Als de consument gelooft dat hij op die manier strijdt tegen de uitbuiting van kleine producenten in minder ontwikkelde landen, zal hij hogere prijzen moeten accepteren, gemiddeld 40%, een meerprijs die de meeste consumenten nog steeds afschrikt.</w:t>
      </w:r>
    </w:p>
    <w:p w14:paraId="4CAD9BC5" w14:textId="77777777" w:rsidR="006C0BF7" w:rsidRPr="00263B59" w:rsidRDefault="006C0BF7" w:rsidP="000E79D8">
      <w:pPr>
        <w:rPr>
          <w:rFonts w:eastAsia="Calibri"/>
          <w:w w:val="105"/>
          <w:lang w:val="nl-NL"/>
        </w:rPr>
      </w:pPr>
      <w:r w:rsidRPr="00263B59">
        <w:rPr>
          <w:rFonts w:eastAsia="Calibri"/>
          <w:w w:val="105"/>
          <w:lang w:val="nl-NL"/>
        </w:rPr>
        <w:t>Bedrijven en particulieren zijn momenteel echter de enige actoren in de eerlijke handel, aangezien de sector geen overheidssteun ontvangt. Mogelijk zal de overheid in de toekomst besluiten de eerlijke handel te bevorderen met initiatieven zoals het inrichten van schappen in supermarkten die volledig voorbehouden zijn aan eerlijke producten. Een bredere distributie van deze producten zou kunnen leiden tot een betere verkoop en misschien zelfs tot lagere prijzen.</w:t>
      </w:r>
    </w:p>
    <w:p w14:paraId="3B3DAB56" w14:textId="42E2E252" w:rsidR="006C0BF7" w:rsidRPr="00263B59" w:rsidRDefault="006C0BF7" w:rsidP="000E79D8">
      <w:pPr>
        <w:rPr>
          <w:b/>
          <w:bCs/>
          <w:w w:val="110"/>
          <w:lang w:val="nl-NL"/>
        </w:rPr>
      </w:pPr>
      <w:r w:rsidRPr="00263B59">
        <w:rPr>
          <w:b/>
          <w:bCs/>
          <w:w w:val="110"/>
        </w:rPr>
        <w:t>BEWERING:</w:t>
      </w:r>
      <w:r w:rsidRPr="00263B59">
        <w:rPr>
          <w:b/>
          <w:bCs/>
          <w:spacing w:val="7"/>
          <w:w w:val="110"/>
        </w:rPr>
        <w:t xml:space="preserve"> </w:t>
      </w:r>
      <w:r w:rsidR="00DC4594" w:rsidRPr="00263B59">
        <w:rPr>
          <w:b/>
          <w:bCs/>
          <w:w w:val="110"/>
          <w:lang w:val="nl-NL"/>
        </w:rPr>
        <w:t>Door Fair Trade te kopen verkleint een consument in elk geval zijn of haar ecologische voetafdruk.</w:t>
      </w:r>
    </w:p>
    <w:p w14:paraId="47E2C2C1" w14:textId="5F4C829A" w:rsidR="006C0BF7" w:rsidRPr="00263B59" w:rsidRDefault="00EA4367" w:rsidP="000E79D8">
      <w:pPr>
        <w:rPr>
          <w:b/>
          <w:bCs/>
        </w:rPr>
      </w:pPr>
      <w:r w:rsidRPr="00263B59">
        <w:rPr>
          <w:b/>
          <w:bCs/>
        </w:rPr>
        <w:t>ANTWOORDALTERNATIEVEN:</w:t>
      </w:r>
    </w:p>
    <w:p w14:paraId="667BAA7D" w14:textId="77777777" w:rsidR="00EC752A" w:rsidRPr="00263B59" w:rsidRDefault="00EC752A" w:rsidP="00A6143A">
      <w:pPr>
        <w:pStyle w:val="Lijstalinea"/>
        <w:numPr>
          <w:ilvl w:val="0"/>
          <w:numId w:val="19"/>
        </w:numPr>
        <w:contextualSpacing w:val="0"/>
      </w:pPr>
      <w:r w:rsidRPr="00263B59">
        <w:t>Waar</w:t>
      </w:r>
    </w:p>
    <w:p w14:paraId="3148676F" w14:textId="77777777" w:rsidR="00EC752A" w:rsidRPr="00263B59" w:rsidRDefault="00EC752A" w:rsidP="00A6143A">
      <w:pPr>
        <w:pStyle w:val="Lijstalinea"/>
        <w:numPr>
          <w:ilvl w:val="0"/>
          <w:numId w:val="19"/>
        </w:numPr>
        <w:ind w:left="1565" w:hanging="357"/>
        <w:contextualSpacing w:val="0"/>
      </w:pPr>
      <w:r w:rsidRPr="00263B59">
        <w:t>Niet waar</w:t>
      </w:r>
    </w:p>
    <w:p w14:paraId="41B4E7FD" w14:textId="77777777" w:rsidR="00EC752A" w:rsidRPr="00263B59" w:rsidRDefault="00EC752A" w:rsidP="00A6143A">
      <w:pPr>
        <w:pStyle w:val="Lijstalinea"/>
        <w:numPr>
          <w:ilvl w:val="0"/>
          <w:numId w:val="19"/>
        </w:numPr>
        <w:ind w:left="1565" w:hanging="357"/>
        <w:contextualSpacing w:val="0"/>
      </w:pPr>
      <w:r w:rsidRPr="00263B59">
        <w:t>Niet uit de tekst op te maken</w:t>
      </w:r>
    </w:p>
    <w:p w14:paraId="5BDA141F" w14:textId="4CE41286" w:rsidR="006C0BF7" w:rsidRPr="00263B59" w:rsidRDefault="00076EEF" w:rsidP="00076EEF">
      <w:pPr>
        <w:rPr>
          <w:b/>
          <w:bCs/>
        </w:rPr>
      </w:pPr>
      <w:r w:rsidRPr="00263B59">
        <w:rPr>
          <w:b/>
          <w:bCs/>
        </w:rPr>
        <w:br w:type="page"/>
      </w:r>
      <w:r w:rsidR="006C0BF7" w:rsidRPr="00263B59">
        <w:rPr>
          <w:b/>
          <w:bCs/>
        </w:rPr>
        <w:lastRenderedPageBreak/>
        <w:t>OPLOSSING</w:t>
      </w:r>
    </w:p>
    <w:p w14:paraId="4C9C951F" w14:textId="419CC280" w:rsidR="006C0BF7" w:rsidRPr="00263B59" w:rsidRDefault="00EC752A" w:rsidP="000E79D8">
      <w:pPr>
        <w:rPr>
          <w:b/>
          <w:bCs/>
        </w:rPr>
      </w:pPr>
      <w:r w:rsidRPr="00263B59">
        <w:t xml:space="preserve">B. </w:t>
      </w:r>
      <w:r w:rsidR="006C0BF7" w:rsidRPr="00263B59">
        <w:t xml:space="preserve">‘Niet </w:t>
      </w:r>
      <w:r w:rsidR="00D622F5" w:rsidRPr="00263B59">
        <w:t>waar</w:t>
      </w:r>
      <w:r w:rsidR="006C0BF7" w:rsidRPr="00263B59">
        <w:t xml:space="preserve">’ is het juiste antwoord. </w:t>
      </w:r>
      <w:r w:rsidR="000B351B" w:rsidRPr="00263B59">
        <w:br w:type="page"/>
      </w:r>
      <w:r w:rsidR="006C0BF7" w:rsidRPr="00263B59">
        <w:rPr>
          <w:b/>
          <w:bCs/>
        </w:rPr>
        <w:lastRenderedPageBreak/>
        <w:t>Vraag 11</w:t>
      </w:r>
    </w:p>
    <w:p w14:paraId="2E11A280" w14:textId="77777777" w:rsidR="006C0BF7" w:rsidRPr="00263B59" w:rsidRDefault="006C0BF7" w:rsidP="000E79D8">
      <w:pPr>
        <w:rPr>
          <w:b/>
          <w:bCs/>
          <w:w w:val="110"/>
        </w:rPr>
      </w:pPr>
      <w:r w:rsidRPr="00263B59">
        <w:rPr>
          <w:b/>
          <w:bCs/>
          <w:w w:val="110"/>
        </w:rPr>
        <w:t>TEKST 3: Eerlijke handel</w:t>
      </w:r>
    </w:p>
    <w:p w14:paraId="7593D2FA" w14:textId="77777777" w:rsidR="006C0BF7" w:rsidRPr="00263B59" w:rsidRDefault="006C0BF7" w:rsidP="000E79D8">
      <w:pPr>
        <w:rPr>
          <w:rFonts w:eastAsia="Calibri"/>
          <w:w w:val="105"/>
          <w:lang w:val="nl-NL"/>
        </w:rPr>
      </w:pPr>
      <w:r w:rsidRPr="00263B59">
        <w:rPr>
          <w:rFonts w:eastAsia="Calibri"/>
          <w:w w:val="105"/>
          <w:lang w:val="nl-NL"/>
        </w:rPr>
        <w:t>Eerlijke handel wil fair zijn; de Fair Trade-labels pleiten voor respect voor de rechten en de economische en sociale vooruitgang van kleine producenten, boeren en ambachtslieden in de internationale handel. Zij stellen bepaalde waarden voorop, zoals een eerlijke prijs voor het product, respect voor de fundamentele rechten van de werknemers en aandacht voor de ecologische voetafdruk.</w:t>
      </w:r>
    </w:p>
    <w:p w14:paraId="4311AFCA" w14:textId="77777777" w:rsidR="006C0BF7" w:rsidRPr="00263B59" w:rsidRDefault="006C0BF7" w:rsidP="000E79D8">
      <w:pPr>
        <w:rPr>
          <w:rFonts w:eastAsia="Calibri"/>
          <w:w w:val="105"/>
          <w:lang w:val="nl-NL"/>
        </w:rPr>
      </w:pPr>
      <w:r w:rsidRPr="00263B59">
        <w:rPr>
          <w:rFonts w:eastAsia="Calibri"/>
          <w:w w:val="105"/>
          <w:lang w:val="nl-NL"/>
        </w:rPr>
        <w:t>In een wereld waar de concurrentie moordend is en de verkoopprijzen steeds lager worden, verricht de bewuste consument een goede daad door een Fair Trade-product te kopen, omdat hij accepteert een hogere prijs te betalen. Als de consument gelooft dat hij op die manier strijdt tegen de uitbuiting van kleine producenten in minder ontwikkelde landen, zal hij hogere prijzen moeten accepteren, gemiddeld 40%, een meerprijs die de meeste consumenten nog steeds afschrikt.</w:t>
      </w:r>
    </w:p>
    <w:p w14:paraId="1891B2AD" w14:textId="77777777" w:rsidR="006C0BF7" w:rsidRPr="00263B59" w:rsidRDefault="006C0BF7" w:rsidP="000E79D8">
      <w:pPr>
        <w:rPr>
          <w:rFonts w:eastAsia="Calibri"/>
          <w:w w:val="105"/>
          <w:lang w:val="nl-NL"/>
        </w:rPr>
      </w:pPr>
      <w:r w:rsidRPr="00263B59">
        <w:rPr>
          <w:rFonts w:eastAsia="Calibri"/>
          <w:w w:val="105"/>
          <w:lang w:val="nl-NL"/>
        </w:rPr>
        <w:t>Bedrijven en particulieren zijn momenteel echter de enige actoren in de eerlijke handel, aangezien de sector geen overheidssteun ontvangt. Mogelijk zal de overheid in de toekomst besluiten de eerlijke handel te bevorderen met initiatieven zoals het inrichten van schappen in supermarkten die volledig voorbehouden zijn aan eerlijke producten. Een bredere distributie van deze producten zou kunnen leiden tot een betere verkoop en misschien zelfs tot lagere prijzen.</w:t>
      </w:r>
    </w:p>
    <w:p w14:paraId="2880459B" w14:textId="18844DE9" w:rsidR="006C0BF7" w:rsidRPr="00263B59" w:rsidRDefault="006C0BF7" w:rsidP="000E79D8">
      <w:pPr>
        <w:rPr>
          <w:b/>
          <w:bCs/>
          <w:w w:val="110"/>
        </w:rPr>
      </w:pPr>
      <w:r w:rsidRPr="00263B59">
        <w:rPr>
          <w:b/>
          <w:bCs/>
          <w:w w:val="110"/>
        </w:rPr>
        <w:t>BEWERING:</w:t>
      </w:r>
      <w:r w:rsidRPr="00263B59">
        <w:rPr>
          <w:b/>
          <w:bCs/>
          <w:spacing w:val="7"/>
          <w:w w:val="110"/>
        </w:rPr>
        <w:t xml:space="preserve"> </w:t>
      </w:r>
      <w:r w:rsidR="005F69DF" w:rsidRPr="00263B59">
        <w:rPr>
          <w:b/>
          <w:bCs/>
          <w:w w:val="110"/>
          <w:lang w:val="nl-NL"/>
        </w:rPr>
        <w:t>De bevordering van eerlijke handel door de overheid zou de verkoopprijs van sommige eerlijke producten kunnen drukken.</w:t>
      </w:r>
    </w:p>
    <w:p w14:paraId="5BFB0BF8" w14:textId="77777777" w:rsidR="006C0BF7" w:rsidRPr="00263B59" w:rsidRDefault="006C0BF7" w:rsidP="000E79D8">
      <w:pPr>
        <w:rPr>
          <w:b/>
          <w:bCs/>
        </w:rPr>
      </w:pPr>
      <w:r w:rsidRPr="00263B59">
        <w:rPr>
          <w:b/>
          <w:bCs/>
        </w:rPr>
        <w:t>ANTWOORD:</w:t>
      </w:r>
    </w:p>
    <w:p w14:paraId="3629FC64" w14:textId="77777777" w:rsidR="00A6143A" w:rsidRPr="00263B59" w:rsidRDefault="00A6143A" w:rsidP="00A6143A">
      <w:pPr>
        <w:pStyle w:val="Lijstalinea"/>
        <w:numPr>
          <w:ilvl w:val="0"/>
          <w:numId w:val="20"/>
        </w:numPr>
        <w:contextualSpacing w:val="0"/>
      </w:pPr>
      <w:r w:rsidRPr="00263B59">
        <w:t>Waar</w:t>
      </w:r>
    </w:p>
    <w:p w14:paraId="03C45DE6" w14:textId="77777777" w:rsidR="00A6143A" w:rsidRPr="00263B59" w:rsidRDefault="00A6143A" w:rsidP="00A6143A">
      <w:pPr>
        <w:pStyle w:val="Lijstalinea"/>
        <w:numPr>
          <w:ilvl w:val="0"/>
          <w:numId w:val="20"/>
        </w:numPr>
        <w:ind w:left="1565" w:hanging="357"/>
        <w:contextualSpacing w:val="0"/>
      </w:pPr>
      <w:r w:rsidRPr="00263B59">
        <w:t>Niet waar</w:t>
      </w:r>
    </w:p>
    <w:p w14:paraId="1F5304AB" w14:textId="77777777" w:rsidR="00A6143A" w:rsidRPr="00263B59" w:rsidRDefault="00A6143A" w:rsidP="00A6143A">
      <w:pPr>
        <w:pStyle w:val="Lijstalinea"/>
        <w:numPr>
          <w:ilvl w:val="0"/>
          <w:numId w:val="20"/>
        </w:numPr>
        <w:ind w:left="1565" w:hanging="357"/>
        <w:contextualSpacing w:val="0"/>
      </w:pPr>
      <w:r w:rsidRPr="00263B59">
        <w:t>Niet uit de tekst op te maken</w:t>
      </w:r>
    </w:p>
    <w:p w14:paraId="0BB7E955" w14:textId="77777777" w:rsidR="00BE11E1" w:rsidRPr="00263B59" w:rsidRDefault="00BE11E1" w:rsidP="00BE11E1">
      <w:pPr>
        <w:rPr>
          <w:b/>
          <w:bCs/>
        </w:rPr>
      </w:pPr>
      <w:r w:rsidRPr="00263B59">
        <w:rPr>
          <w:b/>
          <w:bCs/>
        </w:rPr>
        <w:br w:type="page"/>
      </w:r>
    </w:p>
    <w:p w14:paraId="58F540BD" w14:textId="5DB534D0" w:rsidR="006C0BF7" w:rsidRPr="00263B59" w:rsidRDefault="006C0BF7" w:rsidP="00BE11E1">
      <w:pPr>
        <w:rPr>
          <w:b/>
          <w:bCs/>
        </w:rPr>
      </w:pPr>
      <w:r w:rsidRPr="00263B59">
        <w:rPr>
          <w:b/>
          <w:bCs/>
        </w:rPr>
        <w:lastRenderedPageBreak/>
        <w:t>OPLOSSING</w:t>
      </w:r>
    </w:p>
    <w:p w14:paraId="2270D0D5" w14:textId="77777777" w:rsidR="00A6143A" w:rsidRPr="00263B59" w:rsidRDefault="006C0BF7" w:rsidP="00A6143A">
      <w:pPr>
        <w:pStyle w:val="Lijstalinea"/>
        <w:numPr>
          <w:ilvl w:val="0"/>
          <w:numId w:val="21"/>
        </w:numPr>
        <w:rPr>
          <w:b/>
          <w:bCs/>
          <w:sz w:val="32"/>
          <w:szCs w:val="32"/>
        </w:rPr>
      </w:pPr>
      <w:r w:rsidRPr="00263B59">
        <w:t>‘</w:t>
      </w:r>
      <w:r w:rsidR="00C53988" w:rsidRPr="00263B59">
        <w:t>Waar’</w:t>
      </w:r>
      <w:r w:rsidRPr="00263B59">
        <w:t xml:space="preserve"> is het juiste antwoord. </w:t>
      </w:r>
    </w:p>
    <w:p w14:paraId="6ABBEE11" w14:textId="77777777" w:rsidR="00A6143A" w:rsidRPr="00263B59" w:rsidRDefault="00A6143A" w:rsidP="00A6143A">
      <w:pPr>
        <w:rPr>
          <w:b/>
          <w:bCs/>
          <w:sz w:val="32"/>
          <w:szCs w:val="32"/>
        </w:rPr>
      </w:pPr>
      <w:r w:rsidRPr="00263B59">
        <w:rPr>
          <w:b/>
          <w:bCs/>
          <w:sz w:val="32"/>
          <w:szCs w:val="32"/>
        </w:rPr>
        <w:br w:type="page"/>
      </w:r>
    </w:p>
    <w:p w14:paraId="1073A87F" w14:textId="30DEB469" w:rsidR="006C0BF7" w:rsidRPr="00263B59" w:rsidRDefault="006C0BF7" w:rsidP="00A6143A">
      <w:pPr>
        <w:rPr>
          <w:b/>
          <w:bCs/>
        </w:rPr>
      </w:pPr>
      <w:r w:rsidRPr="00263B59">
        <w:rPr>
          <w:b/>
          <w:bCs/>
        </w:rPr>
        <w:lastRenderedPageBreak/>
        <w:t>Vraag 12</w:t>
      </w:r>
    </w:p>
    <w:p w14:paraId="4013C75C" w14:textId="77777777" w:rsidR="006C0BF7" w:rsidRPr="00263B59" w:rsidRDefault="006C0BF7" w:rsidP="000E79D8">
      <w:pPr>
        <w:rPr>
          <w:b/>
          <w:bCs/>
          <w:w w:val="110"/>
        </w:rPr>
      </w:pPr>
      <w:r w:rsidRPr="00263B59">
        <w:rPr>
          <w:b/>
          <w:bCs/>
          <w:w w:val="110"/>
        </w:rPr>
        <w:t>TEKST 3: Eerlijke handel</w:t>
      </w:r>
    </w:p>
    <w:p w14:paraId="38526A90" w14:textId="3699106D" w:rsidR="00C14C52" w:rsidRPr="00263B59" w:rsidRDefault="006C0BF7" w:rsidP="00C14C52">
      <w:pPr>
        <w:spacing w:before="240"/>
        <w:rPr>
          <w:rFonts w:eastAsia="Calibri"/>
          <w:w w:val="105"/>
          <w:lang w:val="nl-NL"/>
        </w:rPr>
      </w:pPr>
      <w:r w:rsidRPr="00263B59">
        <w:rPr>
          <w:rFonts w:eastAsia="Calibri"/>
          <w:w w:val="105"/>
          <w:lang w:val="nl-NL"/>
        </w:rPr>
        <w:t>Eerlijke handel wil fair zijn; de Fair Trade-labels pleiten voor respect voor de rechten en de economische en sociale vooruitgang van kleine producenten, boeren en ambachtslieden in de internationale handel. Zij stellen bepaalde waarden voorop, zoals een eerlijke prijs voor het product, respect voor de fundamentele rechten van de werknemers en aandacht voor de ecologische voetafdruk.</w:t>
      </w:r>
    </w:p>
    <w:p w14:paraId="49A7BAAD" w14:textId="77777777" w:rsidR="006C0BF7" w:rsidRPr="00263B59" w:rsidRDefault="006C0BF7" w:rsidP="000E79D8">
      <w:pPr>
        <w:rPr>
          <w:rFonts w:eastAsia="Calibri"/>
          <w:w w:val="105"/>
          <w:lang w:val="nl-NL"/>
        </w:rPr>
      </w:pPr>
      <w:r w:rsidRPr="00263B59">
        <w:rPr>
          <w:rFonts w:eastAsia="Calibri"/>
          <w:w w:val="105"/>
          <w:lang w:val="nl-NL"/>
        </w:rPr>
        <w:t>In een wereld waar de concurrentie moordend is en de verkoopprijzen steeds lager worden, verricht de bewuste consument een goede daad door een Fair Trade-product te kopen, omdat hij accepteert een hogere prijs te betalen. Als de consument gelooft dat hij op die manier strijdt tegen de uitbuiting van kleine producenten in minder ontwikkelde landen, zal hij hogere prijzen moeten accepteren, gemiddeld 40%, een meerprijs die de meeste consumenten nog steeds afschrikt.</w:t>
      </w:r>
    </w:p>
    <w:p w14:paraId="42B15FCE" w14:textId="77777777" w:rsidR="006C0BF7" w:rsidRPr="00263B59" w:rsidRDefault="006C0BF7" w:rsidP="000E79D8">
      <w:pPr>
        <w:rPr>
          <w:rFonts w:eastAsia="Calibri"/>
          <w:w w:val="105"/>
          <w:lang w:val="nl-NL"/>
        </w:rPr>
      </w:pPr>
      <w:r w:rsidRPr="00263B59">
        <w:rPr>
          <w:rFonts w:eastAsia="Calibri"/>
          <w:w w:val="105"/>
          <w:lang w:val="nl-NL"/>
        </w:rPr>
        <w:t>Bedrijven en particulieren zijn momenteel echter de enige actoren in de eerlijke handel, aangezien de sector geen overheidssteun ontvangt. Mogelijk zal de overheid in de toekomst besluiten de eerlijke handel te bevorderen met initiatieven zoals het inrichten van schappen in supermarkten die volledig voorbehouden zijn aan eerlijke producten. Een bredere distributie van deze producten zou kunnen leiden tot een betere verkoop en misschien zelfs tot lagere prijzen.</w:t>
      </w:r>
    </w:p>
    <w:p w14:paraId="29B53D53" w14:textId="3C455955" w:rsidR="006C0BF7" w:rsidRPr="00263B59" w:rsidRDefault="006C0BF7" w:rsidP="000E79D8">
      <w:pPr>
        <w:rPr>
          <w:b/>
          <w:bCs/>
          <w:w w:val="110"/>
        </w:rPr>
      </w:pPr>
      <w:r w:rsidRPr="00263B59">
        <w:rPr>
          <w:b/>
          <w:bCs/>
          <w:w w:val="110"/>
        </w:rPr>
        <w:t>BEWERING:</w:t>
      </w:r>
      <w:r w:rsidRPr="00263B59">
        <w:rPr>
          <w:b/>
          <w:bCs/>
          <w:spacing w:val="7"/>
          <w:w w:val="110"/>
        </w:rPr>
        <w:t xml:space="preserve"> </w:t>
      </w:r>
      <w:r w:rsidR="00DC0D3D" w:rsidRPr="00263B59">
        <w:rPr>
          <w:b/>
          <w:bCs/>
          <w:w w:val="110"/>
          <w:lang w:val="nl-NL"/>
        </w:rPr>
        <w:t>Door Fair Trade te kopen, strijdt de consument tegen de uitbuiting van kleine boeren.</w:t>
      </w:r>
    </w:p>
    <w:p w14:paraId="28FE6AAD" w14:textId="5A985C80" w:rsidR="006C0BF7" w:rsidRPr="00263B59" w:rsidRDefault="00242018" w:rsidP="000E79D8">
      <w:pPr>
        <w:rPr>
          <w:b/>
          <w:bCs/>
        </w:rPr>
      </w:pPr>
      <w:r w:rsidRPr="00263B59">
        <w:rPr>
          <w:b/>
          <w:bCs/>
        </w:rPr>
        <w:t>ANTWOORDALTERNATIEVEN:</w:t>
      </w:r>
    </w:p>
    <w:p w14:paraId="58C40C4E" w14:textId="77777777" w:rsidR="00A6143A" w:rsidRPr="00263B59" w:rsidRDefault="00A6143A" w:rsidP="00A6143A">
      <w:pPr>
        <w:pStyle w:val="Lijstalinea"/>
        <w:numPr>
          <w:ilvl w:val="0"/>
          <w:numId w:val="22"/>
        </w:numPr>
        <w:contextualSpacing w:val="0"/>
      </w:pPr>
      <w:r w:rsidRPr="00263B59">
        <w:t>Waar</w:t>
      </w:r>
    </w:p>
    <w:p w14:paraId="7418E20D" w14:textId="77777777" w:rsidR="00A6143A" w:rsidRPr="00263B59" w:rsidRDefault="00A6143A" w:rsidP="00A6143A">
      <w:pPr>
        <w:pStyle w:val="Lijstalinea"/>
        <w:numPr>
          <w:ilvl w:val="0"/>
          <w:numId w:val="22"/>
        </w:numPr>
        <w:ind w:left="1565" w:hanging="357"/>
        <w:contextualSpacing w:val="0"/>
      </w:pPr>
      <w:r w:rsidRPr="00263B59">
        <w:t>Niet waar</w:t>
      </w:r>
    </w:p>
    <w:p w14:paraId="79A50521" w14:textId="77777777" w:rsidR="00A6143A" w:rsidRPr="00263B59" w:rsidRDefault="00A6143A" w:rsidP="00A6143A">
      <w:pPr>
        <w:pStyle w:val="Lijstalinea"/>
        <w:numPr>
          <w:ilvl w:val="0"/>
          <w:numId w:val="22"/>
        </w:numPr>
        <w:ind w:left="1565" w:hanging="357"/>
        <w:contextualSpacing w:val="0"/>
      </w:pPr>
      <w:r w:rsidRPr="00263B59">
        <w:t>Niet uit de tekst op te maken</w:t>
      </w:r>
    </w:p>
    <w:p w14:paraId="4757001B" w14:textId="6CB9E32B" w:rsidR="006C0BF7" w:rsidRPr="00263B59" w:rsidRDefault="00BE11E1" w:rsidP="00BE11E1">
      <w:pPr>
        <w:rPr>
          <w:b/>
          <w:bCs/>
        </w:rPr>
      </w:pPr>
      <w:r w:rsidRPr="00263B59">
        <w:rPr>
          <w:b/>
          <w:bCs/>
        </w:rPr>
        <w:br w:type="page"/>
      </w:r>
      <w:r w:rsidR="006C0BF7" w:rsidRPr="00263B59">
        <w:rPr>
          <w:b/>
          <w:bCs/>
        </w:rPr>
        <w:lastRenderedPageBreak/>
        <w:t>OPLOSSING</w:t>
      </w:r>
    </w:p>
    <w:p w14:paraId="389D9541" w14:textId="46915EF6" w:rsidR="002B37CD" w:rsidRPr="00263B59" w:rsidRDefault="00A6143A" w:rsidP="000E79D8">
      <w:r w:rsidRPr="00263B59">
        <w:t xml:space="preserve">C. </w:t>
      </w:r>
      <w:r w:rsidR="006C0BF7" w:rsidRPr="00263B59">
        <w:t xml:space="preserve">‘Niet uit de tekst op te maken’ is het juiste antwoord. </w:t>
      </w:r>
    </w:p>
    <w:p w14:paraId="5D3F77D1" w14:textId="6C97B5AE" w:rsidR="005E1EF0" w:rsidRPr="000E79D8" w:rsidRDefault="008164BB" w:rsidP="000E79D8">
      <w:pPr>
        <w:rPr>
          <w:b/>
          <w:bCs/>
        </w:rPr>
      </w:pPr>
      <w:r w:rsidRPr="00263B59">
        <w:rPr>
          <w:b/>
          <w:bCs/>
        </w:rPr>
        <w:t>EINDE TEST</w:t>
      </w:r>
    </w:p>
    <w:sectPr w:rsidR="005E1EF0" w:rsidRPr="000E79D8" w:rsidSect="00C6572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160F" w14:textId="77777777" w:rsidR="00DD1C4F" w:rsidRDefault="00DD1C4F" w:rsidP="007719B8">
      <w:pPr>
        <w:spacing w:after="0" w:line="240" w:lineRule="auto"/>
      </w:pPr>
      <w:r>
        <w:separator/>
      </w:r>
    </w:p>
  </w:endnote>
  <w:endnote w:type="continuationSeparator" w:id="0">
    <w:p w14:paraId="25F02476" w14:textId="77777777" w:rsidR="00DD1C4F" w:rsidRDefault="00DD1C4F" w:rsidP="007719B8">
      <w:pPr>
        <w:spacing w:after="0" w:line="240" w:lineRule="auto"/>
      </w:pPr>
      <w:r>
        <w:continuationSeparator/>
      </w:r>
    </w:p>
  </w:endnote>
  <w:endnote w:type="continuationNotice" w:id="1">
    <w:p w14:paraId="6C142E7F" w14:textId="77777777" w:rsidR="00DD1C4F" w:rsidRDefault="00DD1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S Mincho">
    <w:altName w:val="MS Mincho"/>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F97B" w14:textId="77777777" w:rsidR="00263B59" w:rsidRDefault="00263B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94A" w14:textId="14765E3C" w:rsidR="005760DE" w:rsidRPr="00CA560E" w:rsidRDefault="00DE6651" w:rsidP="00DE6651">
    <w:pPr>
      <w:pStyle w:val="Voettekst"/>
      <w:jc w:val="left"/>
    </w:pP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Pr>
        <w:rStyle w:val="Zwaar"/>
      </w:rPr>
      <w:t>2</w:t>
    </w:r>
    <w:r w:rsidRPr="008A014D">
      <w:rPr>
        <w:rStyle w:val="Zwaar"/>
      </w:rPr>
      <w:fldChar w:fldCharType="end"/>
    </w:r>
    <w:r w:rsidRPr="008A014D">
      <w:t>/</w:t>
    </w:r>
    <w:fldSimple w:instr="NUMPAGES  \* MERGEFORMAT">
      <w:r>
        <w:t>5</w:t>
      </w:r>
    </w:fldSimple>
    <w:r>
      <w:t xml:space="preserve"> </w:t>
    </w:r>
    <w:r w:rsidRPr="008A014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7B2" w14:textId="5DF0D8E3" w:rsidR="00B03809" w:rsidRPr="00F115B5" w:rsidRDefault="00C65726" w:rsidP="00583BF3">
    <w:pPr>
      <w:pStyle w:val="Voettekst"/>
      <w:rPr>
        <w:rFonts w:ascii="Arial" w:hAnsi="Arial" w:cs="Arial"/>
        <w:sz w:val="24"/>
      </w:rPr>
    </w:pPr>
    <w:r w:rsidRPr="00263B59">
      <w:rPr>
        <w:rFonts w:ascii="Arial" w:hAnsi="Arial" w:cs="Arial"/>
        <w:noProof/>
        <w:sz w:val="24"/>
      </w:rPr>
      <w:drawing>
        <wp:anchor distT="0" distB="0" distL="114300" distR="114300" simplePos="0" relativeHeight="251658240" behindDoc="0" locked="0" layoutInCell="1" allowOverlap="1" wp14:anchorId="49C346F1" wp14:editId="7BBD61FD">
          <wp:simplePos x="0" y="0"/>
          <wp:positionH relativeFrom="margin">
            <wp:align>right</wp:align>
          </wp:positionH>
          <wp:positionV relativeFrom="page">
            <wp:posOffset>9875520</wp:posOffset>
          </wp:positionV>
          <wp:extent cx="2159635" cy="496570"/>
          <wp:effectExtent l="0" t="0" r="0" b="0"/>
          <wp:wrapSquare wrapText="bothSides"/>
          <wp:docPr id="210" name="Graphic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635" cy="496570"/>
                  </a:xfrm>
                  <a:prstGeom prst="rect">
                    <a:avLst/>
                  </a:prstGeom>
                </pic:spPr>
              </pic:pic>
            </a:graphicData>
          </a:graphic>
        </wp:anchor>
      </w:drawing>
    </w:r>
    <w:r w:rsidR="00DF7CDA" w:rsidRPr="00263B59">
      <w:rPr>
        <w:rFonts w:ascii="Arial" w:hAnsi="Arial" w:cs="Arial"/>
        <w:sz w:val="24"/>
      </w:rPr>
      <w:t>afbeelding is logo van Werken voor.be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66F3" w14:textId="77777777" w:rsidR="00DD1C4F" w:rsidRDefault="00DD1C4F" w:rsidP="007719B8">
      <w:pPr>
        <w:spacing w:after="0" w:line="240" w:lineRule="auto"/>
      </w:pPr>
      <w:r>
        <w:separator/>
      </w:r>
    </w:p>
  </w:footnote>
  <w:footnote w:type="continuationSeparator" w:id="0">
    <w:p w14:paraId="6D5C7AE6" w14:textId="77777777" w:rsidR="00DD1C4F" w:rsidRDefault="00DD1C4F" w:rsidP="007719B8">
      <w:pPr>
        <w:spacing w:after="0" w:line="240" w:lineRule="auto"/>
      </w:pPr>
      <w:r>
        <w:continuationSeparator/>
      </w:r>
    </w:p>
  </w:footnote>
  <w:footnote w:type="continuationNotice" w:id="1">
    <w:p w14:paraId="2FD9F392" w14:textId="77777777" w:rsidR="00DD1C4F" w:rsidRDefault="00DD1C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5ACC" w14:textId="77777777" w:rsidR="00263B59" w:rsidRDefault="00263B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4DB0" w14:textId="77777777" w:rsidR="00263B59" w:rsidRDefault="00263B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B40FAAB" w14:paraId="60DF6CC1" w14:textId="77777777" w:rsidTr="7B40FAAB">
      <w:tc>
        <w:tcPr>
          <w:tcW w:w="3210" w:type="dxa"/>
        </w:tcPr>
        <w:p w14:paraId="6A2FCB77" w14:textId="4CC98A8C" w:rsidR="7B40FAAB" w:rsidRDefault="7B40FAAB" w:rsidP="7B40FAAB">
          <w:pPr>
            <w:pStyle w:val="Koptekst"/>
            <w:ind w:left="-115"/>
            <w:jc w:val="left"/>
          </w:pPr>
        </w:p>
      </w:tc>
      <w:tc>
        <w:tcPr>
          <w:tcW w:w="3210" w:type="dxa"/>
        </w:tcPr>
        <w:p w14:paraId="2A4982A3" w14:textId="1F62E206" w:rsidR="7B40FAAB" w:rsidRDefault="7B40FAAB" w:rsidP="7B40FAAB">
          <w:pPr>
            <w:pStyle w:val="Koptekst"/>
            <w:jc w:val="center"/>
          </w:pPr>
        </w:p>
      </w:tc>
      <w:tc>
        <w:tcPr>
          <w:tcW w:w="3210" w:type="dxa"/>
        </w:tcPr>
        <w:p w14:paraId="521E0A07" w14:textId="2DD3EA63" w:rsidR="7B40FAAB" w:rsidRDefault="7B40FAAB" w:rsidP="7B40FAAB">
          <w:pPr>
            <w:pStyle w:val="Koptekst"/>
            <w:ind w:right="-115"/>
          </w:pPr>
        </w:p>
      </w:tc>
    </w:tr>
  </w:tbl>
  <w:p w14:paraId="143C25A9" w14:textId="74E85C1A" w:rsidR="7B40FAAB" w:rsidRDefault="7B40FAAB" w:rsidP="7B40FA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1AD0486"/>
    <w:multiLevelType w:val="hybridMultilevel"/>
    <w:tmpl w:val="94202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CF11B2"/>
    <w:multiLevelType w:val="hybridMultilevel"/>
    <w:tmpl w:val="4B74090E"/>
    <w:lvl w:ilvl="0" w:tplc="08130015">
      <w:start w:val="1"/>
      <w:numFmt w:val="upperLetter"/>
      <w:lvlText w:val="%1."/>
      <w:lvlJc w:val="left"/>
      <w:pPr>
        <w:ind w:left="1568" w:hanging="360"/>
      </w:pPr>
      <w:rPr>
        <w:rFonts w:hint="default"/>
      </w:r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6" w15:restartNumberingAfterBreak="0">
    <w:nsid w:val="29BA7D38"/>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7" w15:restartNumberingAfterBreak="0">
    <w:nsid w:val="36C0144A"/>
    <w:multiLevelType w:val="hybridMultilevel"/>
    <w:tmpl w:val="55DA2584"/>
    <w:lvl w:ilvl="0" w:tplc="A8EAAC88">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8B66AE8"/>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 w15:restartNumberingAfterBreak="0">
    <w:nsid w:val="39FD6B7B"/>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 w15:restartNumberingAfterBreak="0">
    <w:nsid w:val="3B073CAA"/>
    <w:multiLevelType w:val="hybridMultilevel"/>
    <w:tmpl w:val="FE1E8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1A1EB0"/>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4AC22C31"/>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4E5F528D"/>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4EE60727"/>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 w15:restartNumberingAfterBreak="0">
    <w:nsid w:val="4F496825"/>
    <w:multiLevelType w:val="hybridMultilevel"/>
    <w:tmpl w:val="AEC2DCA6"/>
    <w:lvl w:ilvl="0" w:tplc="10E0D568">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11B31BE"/>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7" w15:restartNumberingAfterBreak="0">
    <w:nsid w:val="543302E4"/>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8" w15:restartNumberingAfterBreak="0">
    <w:nsid w:val="5F550C02"/>
    <w:multiLevelType w:val="hybridMultilevel"/>
    <w:tmpl w:val="E81C168A"/>
    <w:lvl w:ilvl="0" w:tplc="0C5A5E58">
      <w:start w:val="3"/>
      <w:numFmt w:val="upperLetter"/>
      <w:lvlText w:val="%1."/>
      <w:lvlJc w:val="left"/>
      <w:pPr>
        <w:ind w:left="717" w:hanging="360"/>
      </w:pPr>
      <w:rPr>
        <w:rFonts w:hint="default"/>
        <w:b w:val="0"/>
        <w:sz w:val="24"/>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9" w15:restartNumberingAfterBreak="0">
    <w:nsid w:val="6F514621"/>
    <w:multiLevelType w:val="hybridMultilevel"/>
    <w:tmpl w:val="F1F4B5AA"/>
    <w:lvl w:ilvl="0" w:tplc="D79637CC">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1790841"/>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1" w15:restartNumberingAfterBreak="0">
    <w:nsid w:val="7D0342A3"/>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0"/>
  </w:num>
  <w:num w:numId="2">
    <w:abstractNumId w:val="2"/>
  </w:num>
  <w:num w:numId="3">
    <w:abstractNumId w:val="1"/>
  </w:num>
  <w:num w:numId="4">
    <w:abstractNumId w:val="3"/>
  </w:num>
  <w:num w:numId="5">
    <w:abstractNumId w:val="4"/>
  </w:num>
  <w:num w:numId="6">
    <w:abstractNumId w:val="10"/>
  </w:num>
  <w:num w:numId="7">
    <w:abstractNumId w:val="5"/>
  </w:num>
  <w:num w:numId="8">
    <w:abstractNumId w:val="18"/>
  </w:num>
  <w:num w:numId="9">
    <w:abstractNumId w:val="21"/>
  </w:num>
  <w:num w:numId="10">
    <w:abstractNumId w:val="19"/>
  </w:num>
  <w:num w:numId="11">
    <w:abstractNumId w:val="8"/>
  </w:num>
  <w:num w:numId="12">
    <w:abstractNumId w:val="13"/>
  </w:num>
  <w:num w:numId="13">
    <w:abstractNumId w:val="9"/>
  </w:num>
  <w:num w:numId="14">
    <w:abstractNumId w:val="20"/>
  </w:num>
  <w:num w:numId="15">
    <w:abstractNumId w:val="6"/>
  </w:num>
  <w:num w:numId="16">
    <w:abstractNumId w:val="7"/>
  </w:num>
  <w:num w:numId="17">
    <w:abstractNumId w:val="11"/>
  </w:num>
  <w:num w:numId="18">
    <w:abstractNumId w:val="16"/>
  </w:num>
  <w:num w:numId="19">
    <w:abstractNumId w:val="17"/>
  </w:num>
  <w:num w:numId="20">
    <w:abstractNumId w:val="14"/>
  </w:num>
  <w:num w:numId="21">
    <w:abstractNumId w:val="15"/>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defaultTableStyle w:val="BasicTable"/>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0A"/>
    <w:rsid w:val="000078A2"/>
    <w:rsid w:val="0001428A"/>
    <w:rsid w:val="0003293F"/>
    <w:rsid w:val="00042E17"/>
    <w:rsid w:val="00044392"/>
    <w:rsid w:val="00061171"/>
    <w:rsid w:val="0006525B"/>
    <w:rsid w:val="00067D16"/>
    <w:rsid w:val="00076EEF"/>
    <w:rsid w:val="00080318"/>
    <w:rsid w:val="000B351B"/>
    <w:rsid w:val="000D2FDF"/>
    <w:rsid w:val="000D69BD"/>
    <w:rsid w:val="000E79D8"/>
    <w:rsid w:val="00107E8C"/>
    <w:rsid w:val="00124C24"/>
    <w:rsid w:val="00126469"/>
    <w:rsid w:val="0013251D"/>
    <w:rsid w:val="00134823"/>
    <w:rsid w:val="00150C3D"/>
    <w:rsid w:val="001519B3"/>
    <w:rsid w:val="001530E8"/>
    <w:rsid w:val="00154E5C"/>
    <w:rsid w:val="00176EFD"/>
    <w:rsid w:val="0018498C"/>
    <w:rsid w:val="001B4851"/>
    <w:rsid w:val="001E4F68"/>
    <w:rsid w:val="001F2B13"/>
    <w:rsid w:val="00200DC4"/>
    <w:rsid w:val="00222663"/>
    <w:rsid w:val="00230DF0"/>
    <w:rsid w:val="00242018"/>
    <w:rsid w:val="00263B59"/>
    <w:rsid w:val="002651A8"/>
    <w:rsid w:val="00280614"/>
    <w:rsid w:val="00291D00"/>
    <w:rsid w:val="00293965"/>
    <w:rsid w:val="002A009D"/>
    <w:rsid w:val="002A08E6"/>
    <w:rsid w:val="002A4462"/>
    <w:rsid w:val="002B37CD"/>
    <w:rsid w:val="002C1F9D"/>
    <w:rsid w:val="002C5C7C"/>
    <w:rsid w:val="002E0109"/>
    <w:rsid w:val="002E372D"/>
    <w:rsid w:val="002E3D55"/>
    <w:rsid w:val="00306628"/>
    <w:rsid w:val="00335D71"/>
    <w:rsid w:val="003634A1"/>
    <w:rsid w:val="00373736"/>
    <w:rsid w:val="003850D9"/>
    <w:rsid w:val="00397E83"/>
    <w:rsid w:val="003A1326"/>
    <w:rsid w:val="003B0C48"/>
    <w:rsid w:val="003B165F"/>
    <w:rsid w:val="003B6692"/>
    <w:rsid w:val="003D1BA2"/>
    <w:rsid w:val="003E0471"/>
    <w:rsid w:val="003E0AB6"/>
    <w:rsid w:val="003E2A55"/>
    <w:rsid w:val="00410C26"/>
    <w:rsid w:val="00423473"/>
    <w:rsid w:val="004412D1"/>
    <w:rsid w:val="00456336"/>
    <w:rsid w:val="004606E5"/>
    <w:rsid w:val="004711A2"/>
    <w:rsid w:val="004729AD"/>
    <w:rsid w:val="00473049"/>
    <w:rsid w:val="004775F4"/>
    <w:rsid w:val="00480830"/>
    <w:rsid w:val="004838BF"/>
    <w:rsid w:val="0049292B"/>
    <w:rsid w:val="00497F51"/>
    <w:rsid w:val="004A408A"/>
    <w:rsid w:val="004B7893"/>
    <w:rsid w:val="004D5612"/>
    <w:rsid w:val="004D5860"/>
    <w:rsid w:val="004D60BA"/>
    <w:rsid w:val="004D7325"/>
    <w:rsid w:val="004E5098"/>
    <w:rsid w:val="004F0366"/>
    <w:rsid w:val="004F7714"/>
    <w:rsid w:val="00541BE5"/>
    <w:rsid w:val="00542D98"/>
    <w:rsid w:val="00546504"/>
    <w:rsid w:val="005549D4"/>
    <w:rsid w:val="0055651C"/>
    <w:rsid w:val="005625A6"/>
    <w:rsid w:val="0056303A"/>
    <w:rsid w:val="005760DE"/>
    <w:rsid w:val="00583BF3"/>
    <w:rsid w:val="0058776D"/>
    <w:rsid w:val="0059160B"/>
    <w:rsid w:val="005A3E64"/>
    <w:rsid w:val="005B46F4"/>
    <w:rsid w:val="005D558C"/>
    <w:rsid w:val="005E1EF0"/>
    <w:rsid w:val="005F665D"/>
    <w:rsid w:val="005F69DF"/>
    <w:rsid w:val="005F784D"/>
    <w:rsid w:val="00604AF0"/>
    <w:rsid w:val="0061324C"/>
    <w:rsid w:val="00614B09"/>
    <w:rsid w:val="006210D1"/>
    <w:rsid w:val="00625CCB"/>
    <w:rsid w:val="00634796"/>
    <w:rsid w:val="00634FF2"/>
    <w:rsid w:val="00641672"/>
    <w:rsid w:val="00656990"/>
    <w:rsid w:val="0065746C"/>
    <w:rsid w:val="00665361"/>
    <w:rsid w:val="006816A0"/>
    <w:rsid w:val="00692F47"/>
    <w:rsid w:val="006A006C"/>
    <w:rsid w:val="006B06E1"/>
    <w:rsid w:val="006C0BF7"/>
    <w:rsid w:val="006D1711"/>
    <w:rsid w:val="006F5583"/>
    <w:rsid w:val="00701315"/>
    <w:rsid w:val="00706F1B"/>
    <w:rsid w:val="00725AEA"/>
    <w:rsid w:val="00725BB0"/>
    <w:rsid w:val="00743DDB"/>
    <w:rsid w:val="007719B8"/>
    <w:rsid w:val="0077278D"/>
    <w:rsid w:val="0077634B"/>
    <w:rsid w:val="00776AD3"/>
    <w:rsid w:val="007932ED"/>
    <w:rsid w:val="007B29BA"/>
    <w:rsid w:val="007F60BE"/>
    <w:rsid w:val="008164BB"/>
    <w:rsid w:val="00826E8A"/>
    <w:rsid w:val="0085345D"/>
    <w:rsid w:val="00860901"/>
    <w:rsid w:val="008848EE"/>
    <w:rsid w:val="008A014D"/>
    <w:rsid w:val="008A5087"/>
    <w:rsid w:val="008A6A32"/>
    <w:rsid w:val="008B3E7B"/>
    <w:rsid w:val="008B7774"/>
    <w:rsid w:val="008D07BB"/>
    <w:rsid w:val="008D4C92"/>
    <w:rsid w:val="008D5E95"/>
    <w:rsid w:val="008E1986"/>
    <w:rsid w:val="008E4E54"/>
    <w:rsid w:val="009158F5"/>
    <w:rsid w:val="00927DF7"/>
    <w:rsid w:val="00930B58"/>
    <w:rsid w:val="0093607C"/>
    <w:rsid w:val="00941636"/>
    <w:rsid w:val="00943546"/>
    <w:rsid w:val="00985010"/>
    <w:rsid w:val="00985D1C"/>
    <w:rsid w:val="00993E93"/>
    <w:rsid w:val="009E2FD8"/>
    <w:rsid w:val="009E62A1"/>
    <w:rsid w:val="00A06588"/>
    <w:rsid w:val="00A075D8"/>
    <w:rsid w:val="00A25D27"/>
    <w:rsid w:val="00A31C55"/>
    <w:rsid w:val="00A6143A"/>
    <w:rsid w:val="00A6176C"/>
    <w:rsid w:val="00A962D6"/>
    <w:rsid w:val="00AA6287"/>
    <w:rsid w:val="00AB381E"/>
    <w:rsid w:val="00AD432C"/>
    <w:rsid w:val="00AE6B1E"/>
    <w:rsid w:val="00AF2820"/>
    <w:rsid w:val="00B03809"/>
    <w:rsid w:val="00B14E1B"/>
    <w:rsid w:val="00B23680"/>
    <w:rsid w:val="00B30C18"/>
    <w:rsid w:val="00B325DA"/>
    <w:rsid w:val="00B43DAA"/>
    <w:rsid w:val="00B44DFC"/>
    <w:rsid w:val="00B47A24"/>
    <w:rsid w:val="00B6251D"/>
    <w:rsid w:val="00B71B16"/>
    <w:rsid w:val="00B80222"/>
    <w:rsid w:val="00B853AB"/>
    <w:rsid w:val="00B878AB"/>
    <w:rsid w:val="00B9454E"/>
    <w:rsid w:val="00B94F1C"/>
    <w:rsid w:val="00B978B4"/>
    <w:rsid w:val="00BA454C"/>
    <w:rsid w:val="00BC3EDA"/>
    <w:rsid w:val="00BD2D44"/>
    <w:rsid w:val="00BD4B28"/>
    <w:rsid w:val="00BE11E1"/>
    <w:rsid w:val="00BE3EC0"/>
    <w:rsid w:val="00BE658D"/>
    <w:rsid w:val="00C06814"/>
    <w:rsid w:val="00C14C52"/>
    <w:rsid w:val="00C153B3"/>
    <w:rsid w:val="00C2174B"/>
    <w:rsid w:val="00C2316E"/>
    <w:rsid w:val="00C2691D"/>
    <w:rsid w:val="00C35F6F"/>
    <w:rsid w:val="00C428F9"/>
    <w:rsid w:val="00C47027"/>
    <w:rsid w:val="00C477DE"/>
    <w:rsid w:val="00C53988"/>
    <w:rsid w:val="00C5539E"/>
    <w:rsid w:val="00C61512"/>
    <w:rsid w:val="00C65726"/>
    <w:rsid w:val="00C77577"/>
    <w:rsid w:val="00C84DEA"/>
    <w:rsid w:val="00CA560E"/>
    <w:rsid w:val="00CB5260"/>
    <w:rsid w:val="00CD028C"/>
    <w:rsid w:val="00CF6713"/>
    <w:rsid w:val="00D02712"/>
    <w:rsid w:val="00D13942"/>
    <w:rsid w:val="00D13CFD"/>
    <w:rsid w:val="00D16A8B"/>
    <w:rsid w:val="00D362D7"/>
    <w:rsid w:val="00D44BA8"/>
    <w:rsid w:val="00D5181C"/>
    <w:rsid w:val="00D5268C"/>
    <w:rsid w:val="00D622F5"/>
    <w:rsid w:val="00D7251A"/>
    <w:rsid w:val="00D73F62"/>
    <w:rsid w:val="00DA0962"/>
    <w:rsid w:val="00DA6721"/>
    <w:rsid w:val="00DC0D3D"/>
    <w:rsid w:val="00DC4594"/>
    <w:rsid w:val="00DC6F62"/>
    <w:rsid w:val="00DD1C4F"/>
    <w:rsid w:val="00DE2F25"/>
    <w:rsid w:val="00DE6651"/>
    <w:rsid w:val="00DF1EA9"/>
    <w:rsid w:val="00DF1FC3"/>
    <w:rsid w:val="00DF7732"/>
    <w:rsid w:val="00DF7CDA"/>
    <w:rsid w:val="00E11167"/>
    <w:rsid w:val="00E23B2B"/>
    <w:rsid w:val="00E32355"/>
    <w:rsid w:val="00E330E1"/>
    <w:rsid w:val="00E52E1C"/>
    <w:rsid w:val="00E56F98"/>
    <w:rsid w:val="00E6217A"/>
    <w:rsid w:val="00E82879"/>
    <w:rsid w:val="00E83B03"/>
    <w:rsid w:val="00E906BD"/>
    <w:rsid w:val="00E97693"/>
    <w:rsid w:val="00EA4367"/>
    <w:rsid w:val="00EA69F0"/>
    <w:rsid w:val="00EC752A"/>
    <w:rsid w:val="00EE15EB"/>
    <w:rsid w:val="00F115B5"/>
    <w:rsid w:val="00F20E9B"/>
    <w:rsid w:val="00F51117"/>
    <w:rsid w:val="00F5366B"/>
    <w:rsid w:val="00F5639C"/>
    <w:rsid w:val="00F63D50"/>
    <w:rsid w:val="00F774DF"/>
    <w:rsid w:val="00F82D21"/>
    <w:rsid w:val="00F83B0A"/>
    <w:rsid w:val="00FB0184"/>
    <w:rsid w:val="00FE321F"/>
    <w:rsid w:val="00FE759B"/>
    <w:rsid w:val="00FF4755"/>
    <w:rsid w:val="00FF4AA8"/>
    <w:rsid w:val="00FF5B67"/>
    <w:rsid w:val="134985A0"/>
    <w:rsid w:val="1601E8C8"/>
    <w:rsid w:val="3CF8757B"/>
    <w:rsid w:val="40F9C82C"/>
    <w:rsid w:val="65465EC1"/>
    <w:rsid w:val="6620161D"/>
    <w:rsid w:val="6D14346C"/>
    <w:rsid w:val="7B40FAA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955F"/>
  <w15:chartTrackingRefBased/>
  <w15:docId w15:val="{9F6B2085-B489-4E36-928C-5ED496AE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9D8"/>
    <w:pPr>
      <w:suppressAutoHyphens/>
      <w:spacing w:after="400" w:line="320" w:lineRule="exact"/>
    </w:pPr>
    <w:rPr>
      <w:rFonts w:ascii="Arial" w:hAnsi="Arial"/>
    </w:rPr>
  </w:style>
  <w:style w:type="paragraph" w:styleId="Kop1">
    <w:name w:val="heading 1"/>
    <w:basedOn w:val="Standaard"/>
    <w:next w:val="Standaard"/>
    <w:link w:val="Kop1Char"/>
    <w:autoRedefine/>
    <w:uiPriority w:val="9"/>
    <w:qFormat/>
    <w:rsid w:val="002A4462"/>
    <w:pPr>
      <w:keepNext/>
      <w:keepLines/>
      <w:spacing w:line="216" w:lineRule="auto"/>
      <w:outlineLvl w:val="0"/>
    </w:pPr>
    <w:rPr>
      <w:rFonts w:ascii="Open Sans ExtraBold" w:eastAsiaTheme="majorEastAsia" w:hAnsi="Open Sans ExtraBold" w:cstheme="majorBidi"/>
      <w:b/>
      <w:sz w:val="64"/>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autoRedefine/>
    <w:uiPriority w:val="9"/>
    <w:qFormat/>
    <w:rsid w:val="00DE6651"/>
    <w:pPr>
      <w:spacing w:after="320" w:line="259" w:lineRule="auto"/>
      <w:outlineLvl w:val="2"/>
    </w:pPr>
    <w:rPr>
      <w:rFonts w:asciiTheme="minorHAnsi" w:hAnsiTheme="minorHAnsi" w:cs="Times New Roman (Headings CS)"/>
      <w:sz w:val="36"/>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2A4462"/>
    <w:rPr>
      <w:rFonts w:ascii="Open Sans ExtraBold" w:eastAsiaTheme="majorEastAsia" w:hAnsi="Open Sans ExtraBold" w:cstheme="majorBidi"/>
      <w:b/>
      <w:sz w:val="64"/>
      <w:szCs w:val="32"/>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DE6651"/>
    <w:rPr>
      <w:rFonts w:eastAsiaTheme="majorEastAsia" w:cs="Times New Roman (Headings CS)"/>
      <w:b/>
      <w:sz w:val="36"/>
      <w:szCs w:val="32"/>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autoRedefine/>
    <w:uiPriority w:val="10"/>
    <w:qFormat/>
    <w:rsid w:val="002A4462"/>
    <w:pPr>
      <w:framePr w:hSpace="181" w:wrap="around" w:hAnchor="text" w:yAlign="top"/>
      <w:spacing w:before="100" w:beforeAutospacing="1" w:after="100" w:afterAutospacing="1" w:line="216" w:lineRule="auto"/>
      <w:contextualSpacing/>
      <w:suppressOverlap/>
    </w:pPr>
    <w:rPr>
      <w:rFonts w:ascii="Open Sans ExtraBold" w:eastAsiaTheme="majorEastAsia" w:hAnsi="Open Sans ExtraBold" w:cstheme="majorBidi"/>
      <w:b/>
      <w:kern w:val="28"/>
      <w:sz w:val="72"/>
      <w:szCs w:val="56"/>
    </w:rPr>
  </w:style>
  <w:style w:type="character" w:customStyle="1" w:styleId="TitelChar">
    <w:name w:val="Titel Char"/>
    <w:basedOn w:val="Standaardalinea-lettertype"/>
    <w:link w:val="Titel"/>
    <w:uiPriority w:val="30"/>
    <w:rsid w:val="002A4462"/>
    <w:rPr>
      <w:rFonts w:ascii="Open Sans ExtraBold" w:eastAsiaTheme="majorEastAsia" w:hAnsi="Open Sans ExtraBold" w:cstheme="majorBidi"/>
      <w:b/>
      <w:kern w:val="28"/>
      <w:sz w:val="72"/>
      <w:szCs w:val="56"/>
    </w:rPr>
  </w:style>
  <w:style w:type="paragraph" w:styleId="Ondertitel">
    <w:name w:val="Subtitle"/>
    <w:basedOn w:val="Standaard"/>
    <w:next w:val="Standaard"/>
    <w:link w:val="OndertitelChar"/>
    <w:autoRedefine/>
    <w:uiPriority w:val="31"/>
    <w:qFormat/>
    <w:rsid w:val="00DA6721"/>
    <w:pPr>
      <w:framePr w:hSpace="181" w:wrap="around" w:vAnchor="page" w:hAnchor="text" w:yAlign="center"/>
      <w:numPr>
        <w:ilvl w:val="1"/>
      </w:numPr>
      <w:spacing w:before="100" w:beforeAutospacing="1" w:after="160" w:afterAutospacing="1" w:line="240" w:lineRule="auto"/>
      <w:contextualSpacing/>
      <w:suppressOverlap/>
    </w:pPr>
    <w:rPr>
      <w:rFonts w:ascii="Open Sans" w:eastAsiaTheme="minorEastAsia" w:hAnsi="Open Sans" w:cs="Times New Roman (Body CS)"/>
      <w:color w:val="09181B" w:themeColor="text1"/>
      <w:sz w:val="48"/>
      <w:szCs w:val="22"/>
    </w:rPr>
  </w:style>
  <w:style w:type="character" w:customStyle="1" w:styleId="OndertitelChar">
    <w:name w:val="Ondertitel Char"/>
    <w:basedOn w:val="Standaardalinea-lettertype"/>
    <w:link w:val="Ondertitel"/>
    <w:uiPriority w:val="31"/>
    <w:rsid w:val="00DA6721"/>
    <w:rPr>
      <w:rFonts w:ascii="Open Sans" w:eastAsiaTheme="minorEastAsia" w:hAnsi="Open Sans" w:cs="Times New Roman (Body CS)"/>
      <w:color w:val="09181B" w:themeColor="text1"/>
      <w:sz w:val="48"/>
      <w:szCs w:val="22"/>
    </w:rPr>
  </w:style>
  <w:style w:type="paragraph" w:styleId="Citaat">
    <w:name w:val="Quote"/>
    <w:aliases w:val="Highlight - Vertical Line"/>
    <w:basedOn w:val="Standaard"/>
    <w:next w:val="Standaard"/>
    <w:link w:val="CitaatChar"/>
    <w:autoRedefine/>
    <w:uiPriority w:val="19"/>
    <w:qFormat/>
    <w:rsid w:val="00DE6651"/>
    <w:pPr>
      <w:keepLines/>
      <w:framePr w:vSpace="312" w:wrap="notBeside" w:vAnchor="text" w:hAnchor="text" w:y="1"/>
      <w:pBdr>
        <w:left w:val="single" w:sz="48" w:space="16" w:color="2CB8A5" w:themeColor="accent3"/>
      </w:pBdr>
      <w:spacing w:after="0" w:line="440" w:lineRule="exact"/>
    </w:pPr>
    <w:rPr>
      <w:iCs/>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DE6651"/>
    <w:rPr>
      <w:iCs/>
    </w:rPr>
  </w:style>
  <w:style w:type="paragraph" w:styleId="Duidelijkcitaat">
    <w:name w:val="Intense Quote"/>
    <w:aliases w:val="Highlight - Full frame - Green"/>
    <w:basedOn w:val="Standaard"/>
    <w:next w:val="Standaard"/>
    <w:link w:val="DuidelijkcitaatChar"/>
    <w:autoRedefine/>
    <w:uiPriority w:val="20"/>
    <w:qFormat/>
    <w:rsid w:val="00222663"/>
    <w:pPr>
      <w:framePr w:vSpace="301" w:wrap="notBeside" w:vAnchor="text" w:hAnchor="text" w:y="1"/>
      <w:pBdr>
        <w:top w:val="single" w:sz="24" w:space="10" w:color="2CB8A5" w:themeColor="accent3"/>
        <w:left w:val="single" w:sz="24" w:space="10" w:color="2CB8A5" w:themeColor="accent3"/>
        <w:bottom w:val="single" w:sz="24" w:space="10" w:color="2CB8A5" w:themeColor="accent3"/>
        <w:right w:val="single" w:sz="24" w:space="10" w:color="2CB8A5" w:themeColor="accent3"/>
      </w:pBdr>
      <w:shd w:val="clear" w:color="auto" w:fill="2CB8A5" w:themeFill="accent3"/>
      <w:spacing w:after="0"/>
    </w:pPr>
    <w:rPr>
      <w:b/>
      <w:iCs/>
    </w:rPr>
  </w:style>
  <w:style w:type="character" w:customStyle="1" w:styleId="DuidelijkcitaatChar">
    <w:name w:val="Duidelijk citaat Char"/>
    <w:aliases w:val="Highlight - Full frame - Green Char"/>
    <w:basedOn w:val="Standaardalinea-lettertype"/>
    <w:link w:val="Duidelijkcitaat"/>
    <w:uiPriority w:val="20"/>
    <w:rsid w:val="00222663"/>
    <w:rPr>
      <w:b/>
      <w:iCs/>
      <w:sz w:val="21"/>
      <w:shd w:val="clear" w:color="auto" w:fill="2CB8A5" w:themeFill="accent3"/>
    </w:rPr>
  </w:style>
  <w:style w:type="paragraph" w:styleId="Lijstalinea">
    <w:name w:val="List Paragraph"/>
    <w:basedOn w:val="Lijstopsomteken"/>
    <w:uiPriority w:val="34"/>
    <w:unhideWhenUsed/>
    <w:qFormat/>
    <w:rsid w:val="00CF6713"/>
    <w:pPr>
      <w:ind w:left="714" w:hanging="357"/>
    </w:pPr>
  </w:style>
  <w:style w:type="paragraph" w:customStyle="1" w:styleId="Highlight-Fullframe-Darkblue">
    <w:name w:val="Highlight - Full frame - Dark blue"/>
    <w:basedOn w:val="Duidelijkcitaat"/>
    <w:next w:val="Standaard"/>
    <w:uiPriority w:val="20"/>
    <w:qFormat/>
    <w:rsid w:val="00222663"/>
    <w:pPr>
      <w:framePr w:wrap="around"/>
      <w:pBdr>
        <w:top w:val="single" w:sz="4" w:space="10" w:color="00566B" w:themeColor="accent1"/>
        <w:left w:val="single" w:sz="4" w:space="10" w:color="00566B" w:themeColor="accent1"/>
        <w:bottom w:val="single" w:sz="4" w:space="10" w:color="00566B" w:themeColor="accent1"/>
        <w:right w:val="single" w:sz="4" w:space="10" w:color="00566B" w:themeColor="accent1"/>
      </w:pBdr>
      <w:shd w:val="clear" w:color="auto" w:fill="00566B" w:themeFill="accent1"/>
    </w:pPr>
    <w:rPr>
      <w:color w:val="FFFFFF" w:themeColor="background1"/>
    </w:rPr>
  </w:style>
  <w:style w:type="paragraph" w:customStyle="1" w:styleId="Highlight-Borderframe-Green">
    <w:name w:val="Highlight - Border frame - Green"/>
    <w:basedOn w:val="Duidelijkcitaat"/>
    <w:next w:val="Standaard"/>
    <w:autoRedefine/>
    <w:uiPriority w:val="21"/>
    <w:qFormat/>
    <w:rsid w:val="008B3E7B"/>
    <w:pPr>
      <w:framePr w:wrap="around"/>
      <w:shd w:val="clear" w:color="auto" w:fill="auto"/>
    </w:pPr>
  </w:style>
  <w:style w:type="paragraph" w:customStyle="1" w:styleId="Highlight-Borderframe-DarkBlue">
    <w:name w:val="Highlight - Border frame - Dark Blue"/>
    <w:basedOn w:val="Highlight-Borderframe-Green"/>
    <w:next w:val="Standaard"/>
    <w:uiPriority w:val="21"/>
    <w:qFormat/>
    <w:rsid w:val="00222663"/>
    <w:pPr>
      <w:framePr w:wrap="around"/>
      <w:pBdr>
        <w:top w:val="single" w:sz="24" w:space="10" w:color="00566B" w:themeColor="accent1"/>
        <w:left w:val="single" w:sz="24" w:space="10" w:color="00566B" w:themeColor="accent1"/>
        <w:bottom w:val="single" w:sz="24" w:space="10" w:color="00566B" w:themeColor="accent1"/>
        <w:right w:val="single" w:sz="24" w:space="10" w:color="00566B" w:themeColor="accent1"/>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paragraph" w:styleId="Plattetekst">
    <w:name w:val="Body Text"/>
    <w:basedOn w:val="Standaard"/>
    <w:link w:val="PlattetekstChar"/>
    <w:uiPriority w:val="1"/>
    <w:qFormat/>
    <w:rsid w:val="00D7251A"/>
    <w:pPr>
      <w:widowControl w:val="0"/>
      <w:suppressAutoHyphens w:val="0"/>
      <w:autoSpaceDE w:val="0"/>
      <w:autoSpaceDN w:val="0"/>
      <w:spacing w:after="0" w:line="240" w:lineRule="auto"/>
    </w:pPr>
    <w:rPr>
      <w:rFonts w:ascii="Calibri" w:eastAsia="Calibri" w:hAnsi="Calibri" w:cs="Calibri"/>
      <w:sz w:val="16"/>
      <w:szCs w:val="16"/>
      <w:lang w:val="nl-NL"/>
    </w:rPr>
  </w:style>
  <w:style w:type="character" w:customStyle="1" w:styleId="PlattetekstChar">
    <w:name w:val="Platte tekst Char"/>
    <w:basedOn w:val="Standaardalinea-lettertype"/>
    <w:link w:val="Plattetekst"/>
    <w:uiPriority w:val="1"/>
    <w:rsid w:val="00D7251A"/>
    <w:rPr>
      <w:rFonts w:ascii="Calibri" w:eastAsia="Calibri" w:hAnsi="Calibri" w:cs="Calibri"/>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28dada-fd05-4a66-a4c5-e445a9e43256">
      <Terms xmlns="http://schemas.microsoft.com/office/infopath/2007/PartnerControls"/>
    </lcf76f155ced4ddcb4097134ff3c332f>
    <TaxCatchAll xmlns="cf4615c4-7be7-445b-98c4-3ff75f2e60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2CE9F0C97CB44B01A55EFEC26D4A8" ma:contentTypeVersion="16" ma:contentTypeDescription="Crée un document." ma:contentTypeScope="" ma:versionID="dd59370076c128fb1eb3bcbdeea933c8">
  <xsd:schema xmlns:xsd="http://www.w3.org/2001/XMLSchema" xmlns:xs="http://www.w3.org/2001/XMLSchema" xmlns:p="http://schemas.microsoft.com/office/2006/metadata/properties" xmlns:ns2="0728dada-fd05-4a66-a4c5-e445a9e43256" xmlns:ns3="cf4615c4-7be7-445b-98c4-3ff75f2e60ad" targetNamespace="http://schemas.microsoft.com/office/2006/metadata/properties" ma:root="true" ma:fieldsID="52e72930b6d0aedfe289d9dca775633c" ns2:_="" ns3:_="">
    <xsd:import namespace="0728dada-fd05-4a66-a4c5-e445a9e43256"/>
    <xsd:import namespace="cf4615c4-7be7-445b-98c4-3ff75f2e60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dada-fd05-4a66-a4c5-e445a9e43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615c4-7be7-445b-98c4-3ff75f2e60a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0aac2e0-e53e-4673-ba55-cb9a47a466d4}" ma:internalName="TaxCatchAll" ma:showField="CatchAllData" ma:web="cf4615c4-7be7-445b-98c4-3ff75f2e6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00eef11-a00a-435e-8969-a8b8334abd51"/>
    <ds:schemaRef ds:uri="f6beaf17-f74b-4113-9f90-c3e4a7779a30"/>
  </ds:schemaRefs>
</ds:datastoreItem>
</file>

<file path=customXml/itemProps2.xml><?xml version="1.0" encoding="utf-8"?>
<ds:datastoreItem xmlns:ds="http://schemas.openxmlformats.org/officeDocument/2006/customXml" ds:itemID="{6A84B5A5-0669-4FA7-B780-67A58CF0E189}"/>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7AE2F830-F865-4F8E-97BD-E62C99FE18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2880</Words>
  <Characters>15845</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 voor.be Word template</dc:title>
  <dc:subject/>
  <dc:creator>Arnoud Van Der Donckt (BOSA)</dc:creator>
  <cp:keywords/>
  <dc:description/>
  <cp:lastModifiedBy>Ellen Bakkers (BOSA)</cp:lastModifiedBy>
  <cp:revision>144</cp:revision>
  <cp:lastPrinted>2021-08-19T16:18:00Z</cp:lastPrinted>
  <dcterms:created xsi:type="dcterms:W3CDTF">2022-12-04T15:12:00Z</dcterms:created>
  <dcterms:modified xsi:type="dcterms:W3CDTF">2022-12-09T10:17:00Z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0x010100DD92CE9F0C97CB44B01A55EFEC26D4A8</vt:lpwstr>
  </property>
  <property fmtid="{D5CDD505-2E9C-101B-9397-08002B2CF9AE}" pid="3" name="_dlc_DocIdItemGuid">
    <vt:lpwstr>3488ba03-2338-4fa4-b10d-10e7c2d0f053</vt:lpwstr>
  </property>
  <property fmtid="{D5CDD505-2E9C-101B-9397-08002B2CF9AE}" pid="4" name="ThemeNL">
    <vt:lpwstr>369;#Office 365 templates BOSA|11195343-6d0f-46aa-808b-1154be9273a7</vt:lpwstr>
  </property>
  <property fmtid="{D5CDD505-2E9C-101B-9397-08002B2CF9AE}" pid="5" name="MediaServiceImageTags">
    <vt:lpwstr/>
  </property>
</Properties>
</file>